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E76A" w14:textId="77777777" w:rsidR="001B645D" w:rsidRPr="00C04A3F" w:rsidRDefault="002052E5" w:rsidP="00E1685B">
      <w:pPr>
        <w:pStyle w:val="Title"/>
      </w:pPr>
      <w:bookmarkStart w:id="0" w:name="_Hlk124780318"/>
      <w:r w:rsidRPr="00C04A3F">
        <w:t xml:space="preserve">PDR Form for </w:t>
      </w:r>
      <w:r w:rsidR="005D5D68">
        <w:t xml:space="preserve">Postdocs and </w:t>
      </w:r>
      <w:r w:rsidRPr="00C04A3F">
        <w:t>Research Staff</w:t>
      </w:r>
    </w:p>
    <w:bookmarkEnd w:id="0"/>
    <w:p w14:paraId="43EAAE04" w14:textId="77777777" w:rsidR="002052E5" w:rsidRPr="00576E3A" w:rsidRDefault="002052E5" w:rsidP="00250E67">
      <w:pPr>
        <w:spacing w:after="0"/>
      </w:pPr>
    </w:p>
    <w:p w14:paraId="1D22A77F" w14:textId="77777777" w:rsidR="00A45095" w:rsidRPr="00576E3A" w:rsidRDefault="00A45095" w:rsidP="00E1685B">
      <w:pPr>
        <w:pStyle w:val="BodyText"/>
        <w:rPr>
          <w:w w:val="105"/>
        </w:rPr>
      </w:pPr>
      <w:r w:rsidRPr="00576E3A">
        <w:rPr>
          <w:w w:val="105"/>
        </w:rPr>
        <w:t>Reviewee Name:</w:t>
      </w:r>
    </w:p>
    <w:p w14:paraId="55807705" w14:textId="77777777" w:rsidR="00A45095" w:rsidRPr="00576E3A" w:rsidRDefault="00A45095" w:rsidP="00E1685B">
      <w:pPr>
        <w:pStyle w:val="BodyText"/>
        <w:rPr>
          <w:w w:val="105"/>
        </w:rPr>
      </w:pPr>
      <w:r w:rsidRPr="00576E3A">
        <w:rPr>
          <w:w w:val="105"/>
        </w:rPr>
        <w:t>Current Grade:</w:t>
      </w:r>
    </w:p>
    <w:p w14:paraId="3C62EA63" w14:textId="77777777" w:rsidR="00A45095" w:rsidRPr="00576E3A" w:rsidRDefault="00A45095" w:rsidP="00E1685B">
      <w:pPr>
        <w:pStyle w:val="BodyText"/>
        <w:rPr>
          <w:w w:val="110"/>
        </w:rPr>
      </w:pPr>
      <w:r w:rsidRPr="00576E3A">
        <w:rPr>
          <w:w w:val="110"/>
        </w:rPr>
        <w:t>School/Directorate:</w:t>
      </w:r>
    </w:p>
    <w:p w14:paraId="39C69D33" w14:textId="77777777" w:rsidR="00A45095" w:rsidRPr="00576E3A" w:rsidRDefault="00A45095" w:rsidP="00E1685B">
      <w:pPr>
        <w:pStyle w:val="BodyText"/>
        <w:rPr>
          <w:w w:val="105"/>
        </w:rPr>
      </w:pPr>
      <w:r w:rsidRPr="00576E3A">
        <w:rPr>
          <w:w w:val="105"/>
        </w:rPr>
        <w:t>Reviewer Name:</w:t>
      </w:r>
    </w:p>
    <w:p w14:paraId="13898113" w14:textId="77777777" w:rsidR="00A45095" w:rsidRDefault="00A45095" w:rsidP="00E1685B">
      <w:pPr>
        <w:pStyle w:val="BodyText"/>
        <w:rPr>
          <w:w w:val="105"/>
        </w:rPr>
      </w:pPr>
      <w:r w:rsidRPr="00576E3A">
        <w:rPr>
          <w:w w:val="105"/>
        </w:rPr>
        <w:t>Date of review meeting:</w:t>
      </w:r>
    </w:p>
    <w:p w14:paraId="213C7741" w14:textId="77777777" w:rsidR="00F84CD8" w:rsidRPr="00576E3A" w:rsidRDefault="00F84CD8" w:rsidP="00E1685B">
      <w:pPr>
        <w:pStyle w:val="BodyText"/>
        <w:rPr>
          <w:w w:val="105"/>
        </w:rPr>
      </w:pPr>
    </w:p>
    <w:p w14:paraId="5BC77CDD" w14:textId="02C5297D" w:rsidR="006975DD" w:rsidRPr="00250E67" w:rsidRDefault="006975DD" w:rsidP="00F650F8">
      <w:pPr>
        <w:spacing w:after="120" w:line="240" w:lineRule="auto"/>
        <w:rPr>
          <w:rFonts w:eastAsia="Times New Roman"/>
          <w:lang w:eastAsia="en-GB"/>
        </w:rPr>
      </w:pPr>
      <w:r w:rsidRPr="00250E67">
        <w:rPr>
          <w:rFonts w:eastAsia="Times New Roman"/>
          <w:lang w:eastAsia="en-GB"/>
        </w:rPr>
        <w:t>The Personal Development Review (PDR) form</w:t>
      </w:r>
      <w:r w:rsidR="00250E67">
        <w:rPr>
          <w:rFonts w:eastAsia="Times New Roman"/>
          <w:lang w:eastAsia="en-GB"/>
        </w:rPr>
        <w:t xml:space="preserve"> for research staff</w:t>
      </w:r>
      <w:r w:rsidRPr="00250E67">
        <w:rPr>
          <w:rFonts w:eastAsia="Times New Roman"/>
          <w:lang w:eastAsia="en-GB"/>
        </w:rPr>
        <w:t>:</w:t>
      </w:r>
    </w:p>
    <w:p w14:paraId="0F0DFF68" w14:textId="77777777" w:rsidR="006975DD" w:rsidRPr="00250E67" w:rsidRDefault="006975DD" w:rsidP="00B772AC">
      <w:pPr>
        <w:numPr>
          <w:ilvl w:val="0"/>
          <w:numId w:val="7"/>
        </w:numPr>
        <w:spacing w:after="100" w:afterAutospacing="1" w:line="240" w:lineRule="auto"/>
        <w:ind w:left="714" w:hanging="357"/>
        <w:rPr>
          <w:rFonts w:eastAsia="Times New Roman"/>
          <w:lang w:eastAsia="en-GB"/>
        </w:rPr>
      </w:pPr>
      <w:r w:rsidRPr="00250E67">
        <w:rPr>
          <w:rFonts w:eastAsia="Times New Roman"/>
          <w:b/>
          <w:bCs/>
          <w:lang w:eastAsia="en-GB"/>
        </w:rPr>
        <w:t>Purpose:</w:t>
      </w:r>
      <w:r w:rsidRPr="00250E67">
        <w:rPr>
          <w:rFonts w:eastAsia="Times New Roman"/>
          <w:lang w:eastAsia="en-GB"/>
        </w:rPr>
        <w:t xml:space="preserve"> Facilitate self-reflection and career development conversations between research staff and managers.</w:t>
      </w:r>
    </w:p>
    <w:p w14:paraId="270BF972" w14:textId="77777777" w:rsidR="006975DD" w:rsidRDefault="006975DD" w:rsidP="00B772AC">
      <w:pPr>
        <w:numPr>
          <w:ilvl w:val="0"/>
          <w:numId w:val="7"/>
        </w:numPr>
        <w:spacing w:after="100" w:afterAutospacing="1" w:line="240" w:lineRule="auto"/>
        <w:rPr>
          <w:rFonts w:eastAsia="Times New Roman"/>
          <w:lang w:eastAsia="en-GB"/>
        </w:rPr>
      </w:pPr>
      <w:r w:rsidRPr="00250E67">
        <w:rPr>
          <w:rFonts w:eastAsia="Times New Roman"/>
          <w:b/>
          <w:bCs/>
          <w:lang w:eastAsia="en-GB"/>
        </w:rPr>
        <w:t>Key Focus:</w:t>
      </w:r>
      <w:r w:rsidRPr="00250E67">
        <w:rPr>
          <w:rFonts w:eastAsia="Times New Roman"/>
          <w:lang w:eastAsia="en-GB"/>
        </w:rPr>
        <w:t xml:space="preserve"> Review and plan role-related objectives, personal and career development, and support from managers.</w:t>
      </w:r>
    </w:p>
    <w:p w14:paraId="5CE81EED" w14:textId="3EE35C35" w:rsidR="00BE3BD1" w:rsidRPr="00250E67" w:rsidRDefault="00BE3BD1" w:rsidP="00F650F8">
      <w:pPr>
        <w:numPr>
          <w:ilvl w:val="0"/>
          <w:numId w:val="7"/>
        </w:numPr>
        <w:spacing w:after="100" w:afterAutospacing="1" w:line="240" w:lineRule="auto"/>
        <w:rPr>
          <w:rFonts w:eastAsia="Times New Roman"/>
          <w:lang w:eastAsia="en-GB"/>
        </w:rPr>
      </w:pPr>
      <w:r w:rsidRPr="00BE3BD1">
        <w:rPr>
          <w:rFonts w:eastAsia="Times New Roman"/>
          <w:b/>
          <w:bCs/>
          <w:lang w:eastAsia="en-GB"/>
        </w:rPr>
        <w:t xml:space="preserve">Career </w:t>
      </w:r>
      <w:r w:rsidR="00F5178D">
        <w:rPr>
          <w:rFonts w:eastAsia="Times New Roman"/>
          <w:b/>
          <w:bCs/>
          <w:lang w:eastAsia="en-GB"/>
        </w:rPr>
        <w:t>exploration</w:t>
      </w:r>
      <w:r w:rsidR="004B1BF6">
        <w:rPr>
          <w:rFonts w:eastAsia="Times New Roman"/>
          <w:lang w:eastAsia="en-GB"/>
        </w:rPr>
        <w:t xml:space="preserve">: </w:t>
      </w:r>
      <w:r w:rsidRPr="00BE3BD1">
        <w:rPr>
          <w:rFonts w:eastAsia="Times New Roman"/>
          <w:lang w:eastAsia="en-GB"/>
        </w:rPr>
        <w:t>Supports planning for careers both within and beyond academia. Line managers are not expected to be career experts, but are encouraged to enable open, reflective discussions.</w:t>
      </w:r>
    </w:p>
    <w:p w14:paraId="116D5AE4" w14:textId="1BE67948" w:rsidR="006975DD" w:rsidRPr="00250E67" w:rsidRDefault="00302B91" w:rsidP="00F650F8">
      <w:pPr>
        <w:numPr>
          <w:ilvl w:val="0"/>
          <w:numId w:val="7"/>
        </w:numPr>
        <w:spacing w:after="100" w:afterAutospacing="1" w:line="240" w:lineRule="auto"/>
        <w:rPr>
          <w:rFonts w:eastAsia="Times New Roman"/>
          <w:lang w:eastAsia="en-GB"/>
        </w:rPr>
      </w:pPr>
      <w:r>
        <w:rPr>
          <w:rFonts w:eastAsia="Times New Roman"/>
          <w:b/>
          <w:bCs/>
          <w:lang w:eastAsia="en-GB"/>
        </w:rPr>
        <w:t xml:space="preserve">What it’s </w:t>
      </w:r>
      <w:r w:rsidR="0064291A">
        <w:rPr>
          <w:rFonts w:eastAsia="Times New Roman"/>
          <w:b/>
          <w:bCs/>
          <w:lang w:eastAsia="en-GB"/>
        </w:rPr>
        <w:t>n</w:t>
      </w:r>
      <w:r w:rsidR="006975DD" w:rsidRPr="00250E67">
        <w:rPr>
          <w:rFonts w:eastAsia="Times New Roman"/>
          <w:b/>
          <w:bCs/>
          <w:lang w:eastAsia="en-GB"/>
        </w:rPr>
        <w:t>ot:</w:t>
      </w:r>
      <w:r w:rsidR="006975DD" w:rsidRPr="00250E67">
        <w:rPr>
          <w:rFonts w:eastAsia="Times New Roman"/>
          <w:lang w:eastAsia="en-GB"/>
        </w:rPr>
        <w:t xml:space="preserve"> A performance review or research project meeting.</w:t>
      </w:r>
    </w:p>
    <w:p w14:paraId="2B449374" w14:textId="73C78729" w:rsidR="006975DD" w:rsidRPr="00250E67" w:rsidRDefault="006975DD" w:rsidP="00F650F8">
      <w:pPr>
        <w:numPr>
          <w:ilvl w:val="0"/>
          <w:numId w:val="7"/>
        </w:numPr>
        <w:spacing w:after="100" w:afterAutospacing="1" w:line="240" w:lineRule="auto"/>
        <w:rPr>
          <w:rFonts w:eastAsia="Times New Roman"/>
          <w:lang w:eastAsia="en-GB"/>
        </w:rPr>
      </w:pPr>
      <w:r w:rsidRPr="00250E67">
        <w:rPr>
          <w:rFonts w:eastAsia="Times New Roman"/>
          <w:b/>
          <w:bCs/>
          <w:lang w:eastAsia="en-GB"/>
        </w:rPr>
        <w:t xml:space="preserve">Key </w:t>
      </w:r>
      <w:r w:rsidR="0064291A">
        <w:rPr>
          <w:rFonts w:eastAsia="Times New Roman"/>
          <w:b/>
          <w:bCs/>
          <w:lang w:eastAsia="en-GB"/>
        </w:rPr>
        <w:t>b</w:t>
      </w:r>
      <w:r w:rsidRPr="00250E67">
        <w:rPr>
          <w:rFonts w:eastAsia="Times New Roman"/>
          <w:b/>
          <w:bCs/>
          <w:lang w:eastAsia="en-GB"/>
        </w:rPr>
        <w:t>enefit</w:t>
      </w:r>
      <w:r w:rsidR="001A1940" w:rsidRPr="00250E67">
        <w:rPr>
          <w:rFonts w:eastAsia="Times New Roman"/>
          <w:b/>
          <w:bCs/>
          <w:lang w:eastAsia="en-GB"/>
        </w:rPr>
        <w:t xml:space="preserve"> of the form</w:t>
      </w:r>
      <w:r w:rsidRPr="00250E67">
        <w:rPr>
          <w:rFonts w:eastAsia="Times New Roman"/>
          <w:b/>
          <w:bCs/>
          <w:lang w:eastAsia="en-GB"/>
        </w:rPr>
        <w:t>:</w:t>
      </w:r>
      <w:r w:rsidRPr="00250E67">
        <w:rPr>
          <w:rFonts w:eastAsia="Times New Roman"/>
          <w:lang w:eastAsia="en-GB"/>
        </w:rPr>
        <w:t xml:space="preserve"> </w:t>
      </w:r>
      <w:r w:rsidR="001A1940" w:rsidRPr="00250E67">
        <w:rPr>
          <w:rFonts w:eastAsia="Times New Roman"/>
          <w:lang w:eastAsia="en-GB"/>
        </w:rPr>
        <w:t>Provides structure to t</w:t>
      </w:r>
      <w:r w:rsidRPr="00250E67">
        <w:rPr>
          <w:rFonts w:eastAsia="Times New Roman"/>
          <w:lang w:eastAsia="en-GB"/>
        </w:rPr>
        <w:t>he conversation between reviewer and reviewee.</w:t>
      </w:r>
    </w:p>
    <w:p w14:paraId="00D98C95" w14:textId="77777777" w:rsidR="006975DD" w:rsidRPr="00250E67" w:rsidRDefault="006975DD" w:rsidP="00F650F8">
      <w:pPr>
        <w:numPr>
          <w:ilvl w:val="0"/>
          <w:numId w:val="7"/>
        </w:numPr>
        <w:spacing w:after="100" w:afterAutospacing="1" w:line="240" w:lineRule="auto"/>
        <w:rPr>
          <w:rFonts w:eastAsia="Times New Roman"/>
          <w:lang w:eastAsia="en-GB"/>
        </w:rPr>
      </w:pPr>
      <w:r w:rsidRPr="00250E67">
        <w:rPr>
          <w:rFonts w:eastAsia="Times New Roman"/>
          <w:b/>
          <w:bCs/>
          <w:lang w:eastAsia="en-GB"/>
        </w:rPr>
        <w:t>Format:</w:t>
      </w:r>
      <w:r w:rsidRPr="00250E67">
        <w:rPr>
          <w:rFonts w:eastAsia="Times New Roman"/>
          <w:lang w:eastAsia="en-GB"/>
        </w:rPr>
        <w:t xml:space="preserve"> Concise language, summaries, and bullet points encouraged.</w:t>
      </w:r>
    </w:p>
    <w:p w14:paraId="34F2CF86" w14:textId="77777777" w:rsidR="006975DD" w:rsidRPr="00250E67" w:rsidRDefault="006975DD" w:rsidP="00F650F8">
      <w:pPr>
        <w:numPr>
          <w:ilvl w:val="0"/>
          <w:numId w:val="7"/>
        </w:numPr>
        <w:spacing w:after="100" w:afterAutospacing="1" w:line="240" w:lineRule="auto"/>
        <w:rPr>
          <w:rFonts w:eastAsia="Times New Roman"/>
          <w:lang w:eastAsia="en-GB"/>
        </w:rPr>
      </w:pPr>
      <w:r w:rsidRPr="00250E67">
        <w:rPr>
          <w:rFonts w:eastAsia="Times New Roman"/>
          <w:b/>
          <w:bCs/>
          <w:lang w:eastAsia="en-GB"/>
        </w:rPr>
        <w:t>Sharing:</w:t>
      </w:r>
      <w:r w:rsidRPr="00250E67">
        <w:rPr>
          <w:rFonts w:eastAsia="Times New Roman"/>
          <w:lang w:eastAsia="en-GB"/>
        </w:rPr>
        <w:t xml:space="preserve"> Completed form should be shared and retained by both parties.</w:t>
      </w:r>
    </w:p>
    <w:p w14:paraId="621025A4" w14:textId="48991F17" w:rsidR="006975DD" w:rsidRDefault="006975DD" w:rsidP="00F650F8">
      <w:pPr>
        <w:numPr>
          <w:ilvl w:val="0"/>
          <w:numId w:val="7"/>
        </w:numPr>
        <w:spacing w:after="120" w:line="240" w:lineRule="auto"/>
        <w:ind w:left="714" w:hanging="357"/>
        <w:rPr>
          <w:rFonts w:eastAsia="Times New Roman"/>
          <w:lang w:eastAsia="en-GB"/>
        </w:rPr>
      </w:pPr>
      <w:r w:rsidRPr="00250E67">
        <w:rPr>
          <w:rFonts w:eastAsia="Times New Roman"/>
          <w:b/>
          <w:bCs/>
          <w:lang w:eastAsia="en-GB"/>
        </w:rPr>
        <w:t xml:space="preserve">Additional </w:t>
      </w:r>
      <w:r w:rsidR="0064291A">
        <w:rPr>
          <w:rFonts w:eastAsia="Times New Roman"/>
          <w:b/>
          <w:bCs/>
          <w:lang w:eastAsia="en-GB"/>
        </w:rPr>
        <w:t>d</w:t>
      </w:r>
      <w:r w:rsidRPr="00250E67">
        <w:rPr>
          <w:rFonts w:eastAsia="Times New Roman"/>
          <w:b/>
          <w:bCs/>
          <w:lang w:eastAsia="en-GB"/>
        </w:rPr>
        <w:t>iscussions:</w:t>
      </w:r>
      <w:r w:rsidRPr="00250E67">
        <w:rPr>
          <w:rFonts w:eastAsia="Times New Roman"/>
          <w:lang w:eastAsia="en-GB"/>
        </w:rPr>
        <w:t xml:space="preserve"> Reviewees encouraged to discuss career plans with others</w:t>
      </w:r>
      <w:r w:rsidR="001A1940" w:rsidRPr="00250E67">
        <w:rPr>
          <w:rFonts w:eastAsia="Times New Roman"/>
          <w:lang w:eastAsia="en-GB"/>
        </w:rPr>
        <w:t xml:space="preserve"> (e.g. formal or informal mentors)</w:t>
      </w:r>
      <w:r w:rsidRPr="00250E67">
        <w:rPr>
          <w:rFonts w:eastAsia="Times New Roman"/>
          <w:lang w:eastAsia="en-GB"/>
        </w:rPr>
        <w:t xml:space="preserve">, but not share the completed form without </w:t>
      </w:r>
      <w:r w:rsidR="001A1940" w:rsidRPr="00250E67">
        <w:rPr>
          <w:rFonts w:eastAsia="Times New Roman"/>
          <w:lang w:eastAsia="en-GB"/>
        </w:rPr>
        <w:t xml:space="preserve">the </w:t>
      </w:r>
      <w:r w:rsidRPr="00250E67">
        <w:rPr>
          <w:rFonts w:eastAsia="Times New Roman"/>
          <w:lang w:eastAsia="en-GB"/>
        </w:rPr>
        <w:t>reviewer's agreement.</w:t>
      </w:r>
    </w:p>
    <w:p w14:paraId="0A75C5A1" w14:textId="0BFBCF21" w:rsidR="001A1940" w:rsidRDefault="001A1940" w:rsidP="00F650F8">
      <w:pPr>
        <w:spacing w:after="0"/>
      </w:pPr>
      <w:r>
        <w:t>Companion guidance to this form</w:t>
      </w:r>
      <w:r w:rsidR="00250E67">
        <w:t xml:space="preserve"> is </w:t>
      </w:r>
      <w:r w:rsidR="00250E67" w:rsidRPr="00A259A1">
        <w:t xml:space="preserve">available for </w:t>
      </w:r>
      <w:hyperlink r:id="rId11" w:history="1">
        <w:r w:rsidR="00250E67" w:rsidRPr="00A259A1">
          <w:rPr>
            <w:rStyle w:val="Hyperlink"/>
          </w:rPr>
          <w:t>reviewees</w:t>
        </w:r>
      </w:hyperlink>
      <w:r w:rsidR="00250E67" w:rsidRPr="00A259A1">
        <w:t xml:space="preserve"> and </w:t>
      </w:r>
      <w:hyperlink r:id="rId12" w:history="1">
        <w:r w:rsidR="00250E67" w:rsidRPr="00A259A1">
          <w:rPr>
            <w:rStyle w:val="Hyperlink"/>
          </w:rPr>
          <w:t>reviewers</w:t>
        </w:r>
      </w:hyperlink>
      <w:r w:rsidR="00250E67" w:rsidRPr="00A259A1">
        <w:t>; it notably</w:t>
      </w:r>
      <w:r w:rsidR="00250E67">
        <w:t xml:space="preserve"> provides additional information on:</w:t>
      </w:r>
    </w:p>
    <w:p w14:paraId="6E1C3CCB" w14:textId="36B9D4FB" w:rsidR="00113D87" w:rsidRPr="00250E67" w:rsidRDefault="00250E67" w:rsidP="00B772AC">
      <w:pPr>
        <w:numPr>
          <w:ilvl w:val="0"/>
          <w:numId w:val="8"/>
        </w:numPr>
        <w:spacing w:after="100" w:afterAutospacing="1" w:line="240" w:lineRule="auto"/>
        <w:ind w:left="714" w:hanging="357"/>
        <w:rPr>
          <w:rFonts w:eastAsia="Times New Roman"/>
          <w:lang w:eastAsia="en-GB"/>
        </w:rPr>
      </w:pPr>
      <w:r w:rsidRPr="00250E67">
        <w:rPr>
          <w:rFonts w:eastAsia="Times New Roman"/>
          <w:lang w:eastAsia="en-GB"/>
        </w:rPr>
        <w:t>Expectations of research staff and managers regarding the PDR process.</w:t>
      </w:r>
    </w:p>
    <w:p w14:paraId="7551C45E" w14:textId="10DA3016" w:rsidR="00F732F6" w:rsidRPr="00250E67" w:rsidRDefault="00113D87" w:rsidP="00F650F8">
      <w:pPr>
        <w:numPr>
          <w:ilvl w:val="0"/>
          <w:numId w:val="8"/>
        </w:numPr>
        <w:spacing w:after="100" w:afterAutospacing="1" w:line="240" w:lineRule="auto"/>
        <w:ind w:left="714" w:hanging="357"/>
        <w:rPr>
          <w:rFonts w:eastAsia="Times New Roman"/>
          <w:lang w:eastAsia="en-GB"/>
        </w:rPr>
      </w:pPr>
      <w:r>
        <w:rPr>
          <w:rFonts w:eastAsia="Times New Roman"/>
          <w:lang w:eastAsia="en-GB"/>
        </w:rPr>
        <w:t xml:space="preserve">Resources to help research staff explore a wide range of career options, including </w:t>
      </w:r>
      <w:r w:rsidR="00F84CD8">
        <w:rPr>
          <w:rFonts w:eastAsia="Times New Roman"/>
          <w:lang w:eastAsia="en-GB"/>
        </w:rPr>
        <w:t>outside of academia</w:t>
      </w:r>
      <w:r>
        <w:rPr>
          <w:rFonts w:eastAsia="Times New Roman"/>
          <w:lang w:eastAsia="en-GB"/>
        </w:rPr>
        <w:t>.</w:t>
      </w:r>
    </w:p>
    <w:p w14:paraId="2D15173B" w14:textId="77777777" w:rsidR="00250E67" w:rsidRPr="00250E67" w:rsidRDefault="00250E67" w:rsidP="00F650F8">
      <w:pPr>
        <w:numPr>
          <w:ilvl w:val="0"/>
          <w:numId w:val="8"/>
        </w:numPr>
        <w:spacing w:after="100" w:afterAutospacing="1" w:line="240" w:lineRule="auto"/>
        <w:rPr>
          <w:rFonts w:eastAsia="Times New Roman"/>
          <w:lang w:eastAsia="en-GB"/>
        </w:rPr>
      </w:pPr>
      <w:r w:rsidRPr="00250E67">
        <w:rPr>
          <w:rFonts w:eastAsia="Times New Roman"/>
          <w:lang w:eastAsia="en-GB"/>
        </w:rPr>
        <w:t>Clarification on the difference between role-related development and additional career development.</w:t>
      </w:r>
    </w:p>
    <w:p w14:paraId="1D29029C" w14:textId="77777777" w:rsidR="00250E67" w:rsidRPr="00250E67" w:rsidRDefault="00250E67" w:rsidP="00F650F8">
      <w:pPr>
        <w:numPr>
          <w:ilvl w:val="0"/>
          <w:numId w:val="8"/>
        </w:numPr>
        <w:spacing w:after="120" w:line="240" w:lineRule="auto"/>
        <w:ind w:left="714" w:hanging="357"/>
        <w:rPr>
          <w:rFonts w:eastAsia="Times New Roman"/>
          <w:lang w:eastAsia="en-GB"/>
        </w:rPr>
      </w:pPr>
      <w:r w:rsidRPr="00250E67">
        <w:rPr>
          <w:rFonts w:eastAsia="Times New Roman"/>
          <w:lang w:eastAsia="en-GB"/>
        </w:rPr>
        <w:t>Information on funding options for development activities.</w:t>
      </w:r>
    </w:p>
    <w:p w14:paraId="78EB164D" w14:textId="0DF4CA65" w:rsidR="00250E67" w:rsidRDefault="00250E67" w:rsidP="00250E67">
      <w:pPr>
        <w:spacing w:after="120" w:line="240" w:lineRule="auto"/>
      </w:pPr>
      <w:r w:rsidRPr="00250E67">
        <w:rPr>
          <w:rFonts w:eastAsia="Times New Roman"/>
          <w:lang w:eastAsia="en-GB"/>
        </w:rPr>
        <w:t>Research staff with permanent appointments or those on an established academic career track may find it more beneficial to use alternative PDR forms designed for Professional Services Staff or Academic Staff respectively.</w:t>
      </w:r>
    </w:p>
    <w:p w14:paraId="555E543B" w14:textId="20AC3B90" w:rsidR="00F116C8" w:rsidRPr="00576E3A" w:rsidRDefault="00F116C8" w:rsidP="00F650F8">
      <w:pPr>
        <w:spacing w:after="0"/>
      </w:pPr>
      <w:r w:rsidRPr="00576E3A">
        <w:t>Further information and signposting:</w:t>
      </w:r>
    </w:p>
    <w:p w14:paraId="1ED230A1" w14:textId="7140F000" w:rsidR="00F116C8" w:rsidRPr="00576E3A" w:rsidRDefault="00A259A1" w:rsidP="00F650F8">
      <w:pPr>
        <w:pStyle w:val="ListParagraph"/>
        <w:numPr>
          <w:ilvl w:val="0"/>
          <w:numId w:val="4"/>
        </w:numPr>
        <w:spacing w:after="0"/>
      </w:pPr>
      <w:r>
        <w:t xml:space="preserve">PDR resources: </w:t>
      </w:r>
      <w:hyperlink r:id="rId13" w:history="1">
        <w:r w:rsidRPr="00A259A1">
          <w:rPr>
            <w:rStyle w:val="Hyperlink"/>
          </w:rPr>
          <w:t>PDC career development days and PDR page</w:t>
        </w:r>
      </w:hyperlink>
      <w:r>
        <w:t xml:space="preserve"> (guidance documents and videos for researchers and their managers); </w:t>
      </w:r>
      <w:hyperlink r:id="rId14" w:history="1">
        <w:r w:rsidR="00F116C8" w:rsidRPr="00630F8A">
          <w:rPr>
            <w:rStyle w:val="Hyperlink"/>
          </w:rPr>
          <w:t>PDR at Queen’s</w:t>
        </w:r>
        <w:r w:rsidR="00630F8A" w:rsidRPr="00630F8A">
          <w:rPr>
            <w:rStyle w:val="Hyperlink"/>
          </w:rPr>
          <w:t xml:space="preserve"> (People &amp; Culture intranet)</w:t>
        </w:r>
      </w:hyperlink>
      <w:r w:rsidR="00630F8A">
        <w:t>:</w:t>
      </w:r>
      <w:r w:rsidR="007F223B" w:rsidRPr="00576E3A">
        <w:t xml:space="preserve"> includ</w:t>
      </w:r>
      <w:r w:rsidR="00630F8A">
        <w:t>es</w:t>
      </w:r>
      <w:r w:rsidR="007F223B" w:rsidRPr="00576E3A">
        <w:t xml:space="preserve"> details on the process</w:t>
      </w:r>
      <w:r>
        <w:t xml:space="preserve"> and</w:t>
      </w:r>
      <w:r w:rsidR="005D5D68" w:rsidRPr="00576E3A">
        <w:t xml:space="preserve"> general guidance and resources for all staff</w:t>
      </w:r>
      <w:r w:rsidR="005D5D68">
        <w:t>.</w:t>
      </w:r>
    </w:p>
    <w:p w14:paraId="00A05820" w14:textId="77777777" w:rsidR="00F116C8" w:rsidRPr="00576E3A" w:rsidRDefault="00F116C8" w:rsidP="00F650F8">
      <w:pPr>
        <w:pStyle w:val="ListParagraph"/>
        <w:numPr>
          <w:ilvl w:val="0"/>
          <w:numId w:val="4"/>
        </w:numPr>
        <w:spacing w:after="0"/>
      </w:pPr>
      <w:hyperlink r:id="rId15" w:history="1">
        <w:r w:rsidRPr="00630F8A">
          <w:rPr>
            <w:rStyle w:val="Hyperlink"/>
          </w:rPr>
          <w:t>Development days</w:t>
        </w:r>
        <w:r w:rsidR="00453339" w:rsidRPr="00630F8A">
          <w:rPr>
            <w:rStyle w:val="Hyperlink"/>
          </w:rPr>
          <w:t xml:space="preserve"> policy</w:t>
        </w:r>
        <w:r w:rsidRPr="00630F8A">
          <w:rPr>
            <w:rStyle w:val="Hyperlink"/>
          </w:rPr>
          <w:t xml:space="preserve"> for research staff</w:t>
        </w:r>
        <w:r w:rsidR="00630F8A" w:rsidRPr="00630F8A">
          <w:rPr>
            <w:rStyle w:val="Hyperlink"/>
          </w:rPr>
          <w:t xml:space="preserve"> (PDC website)</w:t>
        </w:r>
      </w:hyperlink>
    </w:p>
    <w:p w14:paraId="2261699E" w14:textId="77777777" w:rsidR="00F116C8" w:rsidRPr="008845CF" w:rsidRDefault="00F116C8" w:rsidP="00F650F8">
      <w:pPr>
        <w:pStyle w:val="ListParagraph"/>
        <w:numPr>
          <w:ilvl w:val="0"/>
          <w:numId w:val="4"/>
        </w:numPr>
        <w:spacing w:after="0"/>
        <w:rPr>
          <w:rStyle w:val="Hyperlink"/>
          <w:color w:val="auto"/>
          <w:u w:val="none"/>
        </w:rPr>
      </w:pPr>
      <w:hyperlink r:id="rId16" w:history="1">
        <w:r w:rsidRPr="00630F8A">
          <w:rPr>
            <w:rStyle w:val="Hyperlink"/>
          </w:rPr>
          <w:t>Researcher Development Concordat</w:t>
        </w:r>
        <w:r w:rsidR="00453339" w:rsidRPr="00630F8A">
          <w:rPr>
            <w:rStyle w:val="Hyperlink"/>
          </w:rPr>
          <w:t xml:space="preserve"> page</w:t>
        </w:r>
        <w:r w:rsidR="00630F8A" w:rsidRPr="00630F8A">
          <w:rPr>
            <w:rStyle w:val="Hyperlink"/>
          </w:rPr>
          <w:t xml:space="preserve"> (PDC website)</w:t>
        </w:r>
      </w:hyperlink>
    </w:p>
    <w:p w14:paraId="0E1D8966" w14:textId="77777777" w:rsidR="009D20EE" w:rsidRPr="000A554D" w:rsidRDefault="005D5D68" w:rsidP="00F650F8">
      <w:pPr>
        <w:pStyle w:val="ListParagraph"/>
        <w:numPr>
          <w:ilvl w:val="0"/>
          <w:numId w:val="4"/>
        </w:numPr>
        <w:spacing w:after="0"/>
        <w:rPr>
          <w:rStyle w:val="Hyperlink"/>
          <w:color w:val="auto"/>
          <w:u w:val="none"/>
        </w:rPr>
      </w:pPr>
      <w:hyperlink r:id="rId17" w:history="1">
        <w:r w:rsidRPr="009D20EE">
          <w:rPr>
            <w:rStyle w:val="Hyperlink"/>
          </w:rPr>
          <w:t>Development pages on the PDC website</w:t>
        </w:r>
      </w:hyperlink>
      <w:r>
        <w:rPr>
          <w:rStyle w:val="Hyperlink"/>
        </w:rPr>
        <w:t xml:space="preserve">: </w:t>
      </w:r>
      <w:hyperlink r:id="rId18" w:history="1">
        <w:r w:rsidR="009D20EE" w:rsidRPr="009D20EE">
          <w:rPr>
            <w:rStyle w:val="Hyperlink"/>
          </w:rPr>
          <w:t>Career development</w:t>
        </w:r>
      </w:hyperlink>
      <w:r w:rsidR="009D20EE">
        <w:rPr>
          <w:rStyle w:val="Hyperlink"/>
        </w:rPr>
        <w:t xml:space="preserve">, </w:t>
      </w:r>
      <w:hyperlink r:id="rId19" w:history="1">
        <w:r w:rsidR="009D20EE" w:rsidRPr="009D20EE">
          <w:rPr>
            <w:rStyle w:val="Hyperlink"/>
          </w:rPr>
          <w:t>Workshops and events</w:t>
        </w:r>
      </w:hyperlink>
      <w:r w:rsidR="009D20EE">
        <w:rPr>
          <w:rStyle w:val="Hyperlink"/>
        </w:rPr>
        <w:t xml:space="preserve">, </w:t>
      </w:r>
      <w:hyperlink r:id="rId20" w:history="1">
        <w:r w:rsidR="009D20EE" w:rsidRPr="009D20EE">
          <w:rPr>
            <w:rStyle w:val="Hyperlink"/>
          </w:rPr>
          <w:t>Mentoring</w:t>
        </w:r>
      </w:hyperlink>
      <w:r w:rsidR="009D20EE">
        <w:rPr>
          <w:rStyle w:val="Hyperlink"/>
        </w:rPr>
        <w:t xml:space="preserve">, </w:t>
      </w:r>
      <w:hyperlink r:id="rId21" w:history="1">
        <w:r w:rsidR="009D20EE" w:rsidRPr="009D20EE">
          <w:rPr>
            <w:rStyle w:val="Hyperlink"/>
          </w:rPr>
          <w:t>Personal support</w:t>
        </w:r>
      </w:hyperlink>
      <w:r w:rsidR="009D20EE">
        <w:rPr>
          <w:rStyle w:val="Hyperlink"/>
        </w:rPr>
        <w:t xml:space="preserve">, </w:t>
      </w:r>
      <w:hyperlink r:id="rId22" w:history="1">
        <w:r w:rsidR="009D20EE" w:rsidRPr="009D20EE">
          <w:rPr>
            <w:rStyle w:val="Hyperlink"/>
          </w:rPr>
          <w:t>Online learning</w:t>
        </w:r>
      </w:hyperlink>
    </w:p>
    <w:p w14:paraId="1E2CD979" w14:textId="77777777" w:rsidR="000A554D" w:rsidRPr="000A554D" w:rsidRDefault="000A554D" w:rsidP="00F650F8">
      <w:pPr>
        <w:pStyle w:val="ListParagraph"/>
        <w:numPr>
          <w:ilvl w:val="0"/>
          <w:numId w:val="4"/>
        </w:numPr>
        <w:spacing w:after="0"/>
        <w:rPr>
          <w:rStyle w:val="Hyperlink"/>
          <w:color w:val="auto"/>
          <w:u w:val="none"/>
        </w:rPr>
      </w:pPr>
      <w:hyperlink r:id="rId23" w:history="1">
        <w:r w:rsidRPr="000A554D">
          <w:rPr>
            <w:rStyle w:val="Hyperlink"/>
          </w:rPr>
          <w:t>PROSPER: career resources and portal for postdocs and their managers</w:t>
        </w:r>
      </w:hyperlink>
      <w:r>
        <w:rPr>
          <w:rStyle w:val="Hyperlink"/>
          <w:color w:val="auto"/>
          <w:u w:val="none"/>
        </w:rPr>
        <w:t xml:space="preserve"> (</w:t>
      </w:r>
      <w:hyperlink r:id="rId24" w:history="1">
        <w:r w:rsidRPr="000A554D">
          <w:rPr>
            <w:rStyle w:val="Hyperlink"/>
          </w:rPr>
          <w:t>postdoc page</w:t>
        </w:r>
      </w:hyperlink>
      <w:r>
        <w:rPr>
          <w:rStyle w:val="Hyperlink"/>
          <w:color w:val="auto"/>
          <w:u w:val="none"/>
        </w:rPr>
        <w:t xml:space="preserve">; </w:t>
      </w:r>
      <w:hyperlink r:id="rId25" w:history="1">
        <w:r w:rsidRPr="000A554D">
          <w:rPr>
            <w:rStyle w:val="Hyperlink"/>
          </w:rPr>
          <w:t>line manager page</w:t>
        </w:r>
      </w:hyperlink>
      <w:r>
        <w:rPr>
          <w:rStyle w:val="Hyperlink"/>
          <w:color w:val="auto"/>
          <w:u w:val="none"/>
        </w:rPr>
        <w:t>)</w:t>
      </w:r>
    </w:p>
    <w:p w14:paraId="399FB6C2" w14:textId="77777777" w:rsidR="00F116C8" w:rsidRPr="00576E3A" w:rsidRDefault="00F116C8" w:rsidP="00F650F8">
      <w:pPr>
        <w:pStyle w:val="ListParagraph"/>
        <w:numPr>
          <w:ilvl w:val="0"/>
          <w:numId w:val="4"/>
        </w:numPr>
        <w:spacing w:after="0"/>
      </w:pPr>
      <w:hyperlink r:id="rId26" w:history="1">
        <w:r w:rsidRPr="00630F8A">
          <w:rPr>
            <w:rStyle w:val="Hyperlink"/>
          </w:rPr>
          <w:t>Work-life balance guidance for research staff and their managers</w:t>
        </w:r>
        <w:r w:rsidR="00630F8A" w:rsidRPr="00630F8A">
          <w:rPr>
            <w:rStyle w:val="Hyperlink"/>
          </w:rPr>
          <w:t xml:space="preserve"> (PDC website)</w:t>
        </w:r>
      </w:hyperlink>
    </w:p>
    <w:p w14:paraId="3F3310B9" w14:textId="77777777" w:rsidR="00576E3A" w:rsidRDefault="00630F8A" w:rsidP="00F650F8">
      <w:pPr>
        <w:pStyle w:val="ListParagraph"/>
        <w:numPr>
          <w:ilvl w:val="0"/>
          <w:numId w:val="4"/>
        </w:numPr>
        <w:spacing w:after="0"/>
      </w:pPr>
      <w:hyperlink r:id="rId27" w:history="1">
        <w:r w:rsidRPr="00630F8A">
          <w:rPr>
            <w:rStyle w:val="Hyperlink"/>
          </w:rPr>
          <w:t>University values and s</w:t>
        </w:r>
        <w:r w:rsidR="00B95C50" w:rsidRPr="00630F8A">
          <w:rPr>
            <w:rStyle w:val="Hyperlink"/>
          </w:rPr>
          <w:t>taff charter</w:t>
        </w:r>
      </w:hyperlink>
    </w:p>
    <w:p w14:paraId="25155C14" w14:textId="05D4F8DE" w:rsidR="00690EAD" w:rsidRPr="00576E3A" w:rsidRDefault="000A554D" w:rsidP="00F650F8">
      <w:pPr>
        <w:pStyle w:val="ListParagraph"/>
        <w:numPr>
          <w:ilvl w:val="0"/>
          <w:numId w:val="4"/>
        </w:numPr>
        <w:spacing w:after="0"/>
      </w:pPr>
      <w:hyperlink r:id="rId28" w:history="1">
        <w:r w:rsidRPr="000A554D">
          <w:rPr>
            <w:rStyle w:val="Hyperlink"/>
          </w:rPr>
          <w:t>Vitae: resources related to researcher development</w:t>
        </w:r>
      </w:hyperlink>
      <w:r w:rsidR="00054357">
        <w:t xml:space="preserve"> </w:t>
      </w:r>
    </w:p>
    <w:p w14:paraId="743837C5" w14:textId="77777777" w:rsidR="002052E5" w:rsidRPr="00C04A3F" w:rsidRDefault="00576E3A" w:rsidP="00E1685B">
      <w:pPr>
        <w:pStyle w:val="Heading1"/>
      </w:pPr>
      <w:r w:rsidRPr="00C04A3F">
        <w:lastRenderedPageBreak/>
        <w:t>Section</w:t>
      </w:r>
      <w:r w:rsidR="002052E5" w:rsidRPr="00C04A3F">
        <w:t xml:space="preserve"> 1</w:t>
      </w:r>
      <w:r w:rsidRPr="00C04A3F">
        <w:t xml:space="preserve"> -</w:t>
      </w:r>
      <w:r w:rsidR="00C972DA" w:rsidRPr="00C04A3F">
        <w:t xml:space="preserve"> </w:t>
      </w:r>
      <w:r w:rsidRPr="00C04A3F">
        <w:t>C</w:t>
      </w:r>
      <w:r w:rsidR="00F445F6" w:rsidRPr="00C04A3F">
        <w:t>ontext</w:t>
      </w:r>
    </w:p>
    <w:p w14:paraId="2BC06FFD" w14:textId="77777777" w:rsidR="00C972DA" w:rsidRPr="003007F9" w:rsidRDefault="00DD739C" w:rsidP="00E1685B">
      <w:pPr>
        <w:rPr>
          <w:rStyle w:val="Emphasis"/>
        </w:rPr>
      </w:pPr>
      <w:r w:rsidRPr="003007F9">
        <w:rPr>
          <w:rStyle w:val="Emphasis"/>
        </w:rPr>
        <w:t>To be f</w:t>
      </w:r>
      <w:r w:rsidR="004D0ABC" w:rsidRPr="003007F9">
        <w:rPr>
          <w:rStyle w:val="Emphasis"/>
        </w:rPr>
        <w:t xml:space="preserve">illed by </w:t>
      </w:r>
      <w:r w:rsidR="00A467C9" w:rsidRPr="003007F9">
        <w:rPr>
          <w:rStyle w:val="Emphasis"/>
        </w:rPr>
        <w:t xml:space="preserve">the </w:t>
      </w:r>
      <w:r w:rsidR="004D0ABC" w:rsidRPr="003007F9">
        <w:rPr>
          <w:rStyle w:val="Emphasis"/>
        </w:rPr>
        <w:t>reviewee:</w:t>
      </w:r>
    </w:p>
    <w:tbl>
      <w:tblPr>
        <w:tblStyle w:val="TableGrid"/>
        <w:tblW w:w="0" w:type="auto"/>
        <w:tblLook w:val="04A0" w:firstRow="1" w:lastRow="0" w:firstColumn="1" w:lastColumn="0" w:noHBand="0" w:noVBand="1"/>
      </w:tblPr>
      <w:tblGrid>
        <w:gridCol w:w="7366"/>
        <w:gridCol w:w="7797"/>
      </w:tblGrid>
      <w:tr w:rsidR="004D0ABC" w:rsidRPr="00576E3A" w14:paraId="7F68E3EA" w14:textId="77777777" w:rsidTr="003007F9">
        <w:trPr>
          <w:trHeight w:val="567"/>
        </w:trPr>
        <w:tc>
          <w:tcPr>
            <w:tcW w:w="7366" w:type="dxa"/>
            <w:shd w:val="clear" w:color="auto" w:fill="D6000D"/>
            <w:vAlign w:val="center"/>
          </w:tcPr>
          <w:p w14:paraId="1094F449" w14:textId="77777777" w:rsidR="004D0ABC" w:rsidRPr="004B6367" w:rsidRDefault="004D0ABC" w:rsidP="00E1685B">
            <w:pPr>
              <w:rPr>
                <w:b/>
                <w:bCs/>
                <w:color w:val="FFFFFF" w:themeColor="background1"/>
              </w:rPr>
            </w:pPr>
            <w:r w:rsidRPr="004B6367">
              <w:rPr>
                <w:b/>
                <w:bCs/>
                <w:color w:val="FFFFFF" w:themeColor="background1"/>
              </w:rPr>
              <w:t>Contract end date</w:t>
            </w:r>
          </w:p>
        </w:tc>
        <w:tc>
          <w:tcPr>
            <w:tcW w:w="7797" w:type="dxa"/>
            <w:vAlign w:val="center"/>
          </w:tcPr>
          <w:p w14:paraId="3D6C50EA" w14:textId="77777777" w:rsidR="004D0ABC" w:rsidRPr="00576E3A" w:rsidRDefault="004D0ABC" w:rsidP="00E1685B"/>
        </w:tc>
      </w:tr>
      <w:tr w:rsidR="004D0ABC" w:rsidRPr="00576E3A" w14:paraId="52D6CBDE" w14:textId="77777777" w:rsidTr="003007F9">
        <w:trPr>
          <w:trHeight w:val="567"/>
        </w:trPr>
        <w:tc>
          <w:tcPr>
            <w:tcW w:w="7366" w:type="dxa"/>
            <w:shd w:val="clear" w:color="auto" w:fill="D6000D"/>
            <w:vAlign w:val="center"/>
          </w:tcPr>
          <w:p w14:paraId="75FC9013" w14:textId="77777777" w:rsidR="004D0ABC" w:rsidRPr="004B6367" w:rsidRDefault="004D0ABC" w:rsidP="00E1685B">
            <w:pPr>
              <w:rPr>
                <w:b/>
                <w:bCs/>
                <w:color w:val="FFFFFF" w:themeColor="background1"/>
              </w:rPr>
            </w:pPr>
            <w:r w:rsidRPr="004B6367">
              <w:rPr>
                <w:b/>
                <w:bCs/>
                <w:color w:val="FFFFFF" w:themeColor="background1"/>
              </w:rPr>
              <w:t>Number of development days</w:t>
            </w:r>
            <w:r w:rsidR="001B75D6" w:rsidRPr="004B6367">
              <w:rPr>
                <w:b/>
                <w:bCs/>
                <w:color w:val="FFFFFF" w:themeColor="background1"/>
                <w:vertAlign w:val="superscript"/>
              </w:rPr>
              <w:t>1</w:t>
            </w:r>
            <w:r w:rsidRPr="004B6367">
              <w:rPr>
                <w:b/>
                <w:bCs/>
                <w:color w:val="FFFFFF" w:themeColor="background1"/>
              </w:rPr>
              <w:t xml:space="preserve"> available </w:t>
            </w:r>
            <w:r w:rsidR="00C04A3F" w:rsidRPr="004B6367">
              <w:rPr>
                <w:b/>
                <w:bCs/>
                <w:color w:val="FFFFFF" w:themeColor="background1"/>
              </w:rPr>
              <w:t>for the review</w:t>
            </w:r>
            <w:r w:rsidRPr="004B6367">
              <w:rPr>
                <w:b/>
                <w:bCs/>
                <w:color w:val="FFFFFF" w:themeColor="background1"/>
              </w:rPr>
              <w:t xml:space="preserve"> period</w:t>
            </w:r>
          </w:p>
        </w:tc>
        <w:tc>
          <w:tcPr>
            <w:tcW w:w="7797" w:type="dxa"/>
            <w:vAlign w:val="center"/>
          </w:tcPr>
          <w:p w14:paraId="753023B5" w14:textId="77777777" w:rsidR="004D0ABC" w:rsidRPr="00576E3A" w:rsidRDefault="004D0ABC" w:rsidP="00E1685B"/>
        </w:tc>
      </w:tr>
      <w:tr w:rsidR="004D0ABC" w:rsidRPr="00576E3A" w14:paraId="7A65E243" w14:textId="77777777" w:rsidTr="003007F9">
        <w:trPr>
          <w:trHeight w:val="567"/>
        </w:trPr>
        <w:tc>
          <w:tcPr>
            <w:tcW w:w="7366" w:type="dxa"/>
            <w:shd w:val="clear" w:color="auto" w:fill="D6000D"/>
            <w:vAlign w:val="center"/>
          </w:tcPr>
          <w:p w14:paraId="1557D9E5" w14:textId="77777777" w:rsidR="004D0ABC" w:rsidRPr="004B6367" w:rsidRDefault="004D0ABC" w:rsidP="00E1685B">
            <w:pPr>
              <w:rPr>
                <w:b/>
                <w:bCs/>
                <w:color w:val="FFFFFF" w:themeColor="background1"/>
              </w:rPr>
            </w:pPr>
            <w:r w:rsidRPr="004B6367">
              <w:rPr>
                <w:b/>
                <w:bCs/>
                <w:color w:val="FFFFFF" w:themeColor="background1"/>
              </w:rPr>
              <w:t>Number of development days</w:t>
            </w:r>
            <w:r w:rsidR="001B75D6" w:rsidRPr="004B6367">
              <w:rPr>
                <w:b/>
                <w:bCs/>
                <w:color w:val="FFFFFF" w:themeColor="background1"/>
                <w:vertAlign w:val="superscript"/>
              </w:rPr>
              <w:t>1</w:t>
            </w:r>
            <w:r w:rsidRPr="004B6367">
              <w:rPr>
                <w:b/>
                <w:bCs/>
                <w:color w:val="FFFFFF" w:themeColor="background1"/>
              </w:rPr>
              <w:t xml:space="preserve"> used </w:t>
            </w:r>
            <w:r w:rsidR="00E6254D" w:rsidRPr="004B6367">
              <w:rPr>
                <w:b/>
                <w:bCs/>
                <w:color w:val="FFFFFF" w:themeColor="background1"/>
              </w:rPr>
              <w:t xml:space="preserve">during the </w:t>
            </w:r>
            <w:r w:rsidR="00990D15" w:rsidRPr="004B6367">
              <w:rPr>
                <w:b/>
                <w:bCs/>
                <w:color w:val="FFFFFF" w:themeColor="background1"/>
              </w:rPr>
              <w:t>review</w:t>
            </w:r>
            <w:r w:rsidRPr="004B6367">
              <w:rPr>
                <w:b/>
                <w:bCs/>
                <w:color w:val="FFFFFF" w:themeColor="background1"/>
              </w:rPr>
              <w:t xml:space="preserve"> period</w:t>
            </w:r>
          </w:p>
        </w:tc>
        <w:tc>
          <w:tcPr>
            <w:tcW w:w="7797" w:type="dxa"/>
            <w:vAlign w:val="center"/>
          </w:tcPr>
          <w:p w14:paraId="664EDC4A" w14:textId="77777777" w:rsidR="004D0ABC" w:rsidRPr="00576E3A" w:rsidRDefault="004D0ABC" w:rsidP="00E1685B"/>
        </w:tc>
      </w:tr>
      <w:tr w:rsidR="000A7937" w:rsidRPr="00576E3A" w14:paraId="3F6A320A" w14:textId="77777777" w:rsidTr="003007F9">
        <w:trPr>
          <w:trHeight w:val="850"/>
        </w:trPr>
        <w:tc>
          <w:tcPr>
            <w:tcW w:w="7366" w:type="dxa"/>
            <w:shd w:val="clear" w:color="auto" w:fill="D6000D"/>
            <w:vAlign w:val="center"/>
          </w:tcPr>
          <w:p w14:paraId="31A62D4F" w14:textId="77777777" w:rsidR="00C04A3F" w:rsidRPr="004B6367" w:rsidRDefault="000A7937" w:rsidP="004B6367">
            <w:pPr>
              <w:spacing w:after="120"/>
              <w:rPr>
                <w:b/>
                <w:bCs/>
                <w:color w:val="FFFFFF" w:themeColor="background1"/>
              </w:rPr>
            </w:pPr>
            <w:r w:rsidRPr="004B6367">
              <w:rPr>
                <w:b/>
                <w:bCs/>
                <w:color w:val="FFFFFF" w:themeColor="background1"/>
              </w:rPr>
              <w:t xml:space="preserve">Specific considerations </w:t>
            </w:r>
            <w:r w:rsidR="00C04A3F" w:rsidRPr="004B6367">
              <w:rPr>
                <w:b/>
                <w:bCs/>
                <w:color w:val="FFFFFF" w:themeColor="background1"/>
              </w:rPr>
              <w:t>having</w:t>
            </w:r>
            <w:r w:rsidRPr="004B6367">
              <w:rPr>
                <w:b/>
                <w:bCs/>
                <w:color w:val="FFFFFF" w:themeColor="background1"/>
              </w:rPr>
              <w:t xml:space="preserve"> impacted the review period</w:t>
            </w:r>
          </w:p>
          <w:p w14:paraId="4F250B09" w14:textId="77777777" w:rsidR="000A7937" w:rsidRPr="004B6367" w:rsidRDefault="000A7937" w:rsidP="00E1685B">
            <w:pPr>
              <w:rPr>
                <w:color w:val="FFFFFF" w:themeColor="background1"/>
              </w:rPr>
            </w:pPr>
            <w:r w:rsidRPr="004B6367">
              <w:rPr>
                <w:color w:val="FFFFFF" w:themeColor="background1"/>
                <w:sz w:val="18"/>
                <w:szCs w:val="18"/>
              </w:rPr>
              <w:t>(e.g. period of extended leave</w:t>
            </w:r>
            <w:r w:rsidR="001B75D6" w:rsidRPr="004B6367">
              <w:rPr>
                <w:color w:val="FFFFFF" w:themeColor="background1"/>
                <w:sz w:val="18"/>
                <w:szCs w:val="18"/>
              </w:rPr>
              <w:t>, personal difficulties</w:t>
            </w:r>
            <w:r w:rsidR="00453339" w:rsidRPr="004B6367">
              <w:rPr>
                <w:color w:val="FFFFFF" w:themeColor="background1"/>
                <w:sz w:val="18"/>
                <w:szCs w:val="18"/>
              </w:rPr>
              <w:t>, length of the period if less than a year</w:t>
            </w:r>
            <w:r w:rsidRPr="004B6367">
              <w:rPr>
                <w:color w:val="FFFFFF" w:themeColor="background1"/>
                <w:sz w:val="18"/>
                <w:szCs w:val="18"/>
              </w:rPr>
              <w:t xml:space="preserve"> etc.)</w:t>
            </w:r>
          </w:p>
        </w:tc>
        <w:tc>
          <w:tcPr>
            <w:tcW w:w="7797" w:type="dxa"/>
            <w:vAlign w:val="center"/>
          </w:tcPr>
          <w:p w14:paraId="5B254238" w14:textId="77777777" w:rsidR="000A7937" w:rsidRPr="00576E3A" w:rsidRDefault="000A7937" w:rsidP="00E1685B"/>
        </w:tc>
      </w:tr>
      <w:tr w:rsidR="004D0ABC" w:rsidRPr="00576E3A" w14:paraId="03705BE5" w14:textId="77777777" w:rsidTr="003007F9">
        <w:trPr>
          <w:trHeight w:val="567"/>
        </w:trPr>
        <w:tc>
          <w:tcPr>
            <w:tcW w:w="7366" w:type="dxa"/>
            <w:shd w:val="clear" w:color="auto" w:fill="D6000D"/>
            <w:vAlign w:val="center"/>
          </w:tcPr>
          <w:p w14:paraId="680E7F59" w14:textId="77777777" w:rsidR="004D0ABC" w:rsidRPr="004B6367" w:rsidRDefault="004D0ABC" w:rsidP="00E1685B">
            <w:pPr>
              <w:rPr>
                <w:b/>
                <w:bCs/>
                <w:color w:val="FFFFFF" w:themeColor="background1"/>
              </w:rPr>
            </w:pPr>
            <w:r w:rsidRPr="004B6367">
              <w:rPr>
                <w:b/>
                <w:bCs/>
                <w:color w:val="FFFFFF" w:themeColor="background1"/>
              </w:rPr>
              <w:t>Number of development days</w:t>
            </w:r>
            <w:r w:rsidR="001B75D6" w:rsidRPr="004B6367">
              <w:rPr>
                <w:b/>
                <w:bCs/>
                <w:color w:val="FFFFFF" w:themeColor="background1"/>
                <w:vertAlign w:val="superscript"/>
              </w:rPr>
              <w:t>1</w:t>
            </w:r>
            <w:r w:rsidRPr="004B6367">
              <w:rPr>
                <w:b/>
                <w:bCs/>
                <w:color w:val="FFFFFF" w:themeColor="background1"/>
              </w:rPr>
              <w:t xml:space="preserve"> </w:t>
            </w:r>
            <w:r w:rsidR="00E6254D" w:rsidRPr="004B6367">
              <w:rPr>
                <w:b/>
                <w:bCs/>
                <w:color w:val="FFFFFF" w:themeColor="background1"/>
              </w:rPr>
              <w:t xml:space="preserve">for </w:t>
            </w:r>
            <w:r w:rsidR="00990D15" w:rsidRPr="004B6367">
              <w:rPr>
                <w:b/>
                <w:bCs/>
                <w:color w:val="FFFFFF" w:themeColor="background1"/>
              </w:rPr>
              <w:t>next review</w:t>
            </w:r>
            <w:r w:rsidRPr="004B6367">
              <w:rPr>
                <w:b/>
                <w:bCs/>
                <w:color w:val="FFFFFF" w:themeColor="background1"/>
              </w:rPr>
              <w:t xml:space="preserve"> period</w:t>
            </w:r>
          </w:p>
        </w:tc>
        <w:tc>
          <w:tcPr>
            <w:tcW w:w="7797" w:type="dxa"/>
            <w:vAlign w:val="center"/>
          </w:tcPr>
          <w:p w14:paraId="0F3871BF" w14:textId="77777777" w:rsidR="004D0ABC" w:rsidRPr="00576E3A" w:rsidRDefault="004D0ABC" w:rsidP="00E1685B"/>
        </w:tc>
      </w:tr>
      <w:tr w:rsidR="000A7937" w:rsidRPr="00576E3A" w14:paraId="6877E691" w14:textId="77777777" w:rsidTr="003007F9">
        <w:trPr>
          <w:trHeight w:val="850"/>
        </w:trPr>
        <w:tc>
          <w:tcPr>
            <w:tcW w:w="7366" w:type="dxa"/>
            <w:shd w:val="clear" w:color="auto" w:fill="D6000D"/>
            <w:vAlign w:val="center"/>
          </w:tcPr>
          <w:p w14:paraId="088219D1" w14:textId="77777777" w:rsidR="00C04A3F" w:rsidRPr="004B6367" w:rsidRDefault="000A7937" w:rsidP="004B6367">
            <w:pPr>
              <w:spacing w:after="120"/>
              <w:rPr>
                <w:b/>
                <w:bCs/>
                <w:color w:val="FFFFFF" w:themeColor="background1"/>
              </w:rPr>
            </w:pPr>
            <w:r w:rsidRPr="004B6367">
              <w:rPr>
                <w:b/>
                <w:bCs/>
                <w:color w:val="FFFFFF" w:themeColor="background1"/>
              </w:rPr>
              <w:t>Specific considerations that may impact the next review period</w:t>
            </w:r>
          </w:p>
          <w:p w14:paraId="02250E31" w14:textId="77777777" w:rsidR="000A7937" w:rsidRPr="004B6367" w:rsidRDefault="000A7937" w:rsidP="00E1685B">
            <w:pPr>
              <w:rPr>
                <w:color w:val="FFFFFF" w:themeColor="background1"/>
              </w:rPr>
            </w:pPr>
            <w:r w:rsidRPr="004B6367">
              <w:rPr>
                <w:color w:val="FFFFFF" w:themeColor="background1"/>
                <w:sz w:val="18"/>
                <w:szCs w:val="18"/>
              </w:rPr>
              <w:t>(e.g. planned period of maternity leave</w:t>
            </w:r>
            <w:r w:rsidR="00453339" w:rsidRPr="004B6367">
              <w:rPr>
                <w:color w:val="FFFFFF" w:themeColor="background1"/>
                <w:sz w:val="18"/>
                <w:szCs w:val="18"/>
              </w:rPr>
              <w:t>, length of the period if less than a year etc.</w:t>
            </w:r>
            <w:r w:rsidRPr="004B6367">
              <w:rPr>
                <w:color w:val="FFFFFF" w:themeColor="background1"/>
                <w:sz w:val="18"/>
                <w:szCs w:val="18"/>
              </w:rPr>
              <w:t>)</w:t>
            </w:r>
          </w:p>
        </w:tc>
        <w:tc>
          <w:tcPr>
            <w:tcW w:w="7797" w:type="dxa"/>
            <w:vAlign w:val="center"/>
          </w:tcPr>
          <w:p w14:paraId="629E282B" w14:textId="77777777" w:rsidR="000A7937" w:rsidRPr="00576E3A" w:rsidRDefault="000A7937" w:rsidP="00E1685B"/>
        </w:tc>
      </w:tr>
      <w:tr w:rsidR="00F445F6" w:rsidRPr="00576E3A" w14:paraId="576F6D0B" w14:textId="77777777" w:rsidTr="003007F9">
        <w:trPr>
          <w:trHeight w:val="567"/>
        </w:trPr>
        <w:tc>
          <w:tcPr>
            <w:tcW w:w="7366" w:type="dxa"/>
            <w:shd w:val="clear" w:color="auto" w:fill="D6000D"/>
            <w:vAlign w:val="center"/>
          </w:tcPr>
          <w:p w14:paraId="5AD53D90" w14:textId="77777777" w:rsidR="00F445F6" w:rsidRPr="004B6367" w:rsidRDefault="00C04A3F" w:rsidP="00E1685B">
            <w:pPr>
              <w:rPr>
                <w:b/>
                <w:bCs/>
                <w:color w:val="FFFFFF" w:themeColor="background1"/>
              </w:rPr>
            </w:pPr>
            <w:r w:rsidRPr="004B6367">
              <w:rPr>
                <w:b/>
                <w:bCs/>
                <w:color w:val="FFFFFF" w:themeColor="background1"/>
              </w:rPr>
              <w:t>Date</w:t>
            </w:r>
            <w:r w:rsidR="00F445F6" w:rsidRPr="004B6367">
              <w:rPr>
                <w:b/>
                <w:bCs/>
                <w:color w:val="FFFFFF" w:themeColor="background1"/>
              </w:rPr>
              <w:t xml:space="preserve"> of informal </w:t>
            </w:r>
            <w:r w:rsidRPr="004B6367">
              <w:rPr>
                <w:b/>
                <w:bCs/>
                <w:color w:val="FFFFFF" w:themeColor="background1"/>
              </w:rPr>
              <w:t xml:space="preserve">follow up </w:t>
            </w:r>
            <w:r w:rsidR="00F445F6" w:rsidRPr="004B6367">
              <w:rPr>
                <w:b/>
                <w:bCs/>
                <w:color w:val="FFFFFF" w:themeColor="background1"/>
              </w:rPr>
              <w:t>discussion</w:t>
            </w:r>
            <w:r w:rsidR="001B75D6" w:rsidRPr="004B6367">
              <w:rPr>
                <w:b/>
                <w:bCs/>
                <w:color w:val="FFFFFF" w:themeColor="background1"/>
                <w:vertAlign w:val="superscript"/>
              </w:rPr>
              <w:t>2</w:t>
            </w:r>
          </w:p>
        </w:tc>
        <w:tc>
          <w:tcPr>
            <w:tcW w:w="7797" w:type="dxa"/>
            <w:vAlign w:val="center"/>
          </w:tcPr>
          <w:p w14:paraId="41A7A4F0" w14:textId="77777777" w:rsidR="00F445F6" w:rsidRPr="00576E3A" w:rsidRDefault="00F445F6" w:rsidP="00E1685B"/>
        </w:tc>
      </w:tr>
    </w:tbl>
    <w:p w14:paraId="68B72160" w14:textId="77777777" w:rsidR="004D0ABC" w:rsidRPr="004B6367" w:rsidRDefault="001B75D6" w:rsidP="00E1685B">
      <w:pPr>
        <w:rPr>
          <w:sz w:val="18"/>
          <w:szCs w:val="18"/>
        </w:rPr>
      </w:pPr>
      <w:r w:rsidRPr="00576E3A">
        <w:rPr>
          <w:vertAlign w:val="superscript"/>
        </w:rPr>
        <w:t>1</w:t>
      </w:r>
      <w:r w:rsidR="00A45095" w:rsidRPr="004B6367">
        <w:rPr>
          <w:sz w:val="18"/>
          <w:szCs w:val="18"/>
        </w:rPr>
        <w:t xml:space="preserve">Research staff at Queen’s are entitled to an allocation of up to 10 days per year </w:t>
      </w:r>
      <w:r w:rsidR="00D442CD">
        <w:rPr>
          <w:sz w:val="18"/>
          <w:szCs w:val="18"/>
        </w:rPr>
        <w:t xml:space="preserve">(~80-100 hours) </w:t>
      </w:r>
      <w:r w:rsidR="00A45095" w:rsidRPr="004B6367">
        <w:rPr>
          <w:sz w:val="18"/>
          <w:szCs w:val="18"/>
        </w:rPr>
        <w:t xml:space="preserve">to spend on activities benefiting their career development, but not directly linked to their research. To facilitate development planning, we advise these are </w:t>
      </w:r>
      <w:r w:rsidRPr="004B6367">
        <w:rPr>
          <w:sz w:val="18"/>
          <w:szCs w:val="18"/>
        </w:rPr>
        <w:t xml:space="preserve">aligned with academic years. </w:t>
      </w:r>
      <w:r w:rsidR="00A45095" w:rsidRPr="004B6367">
        <w:rPr>
          <w:sz w:val="18"/>
          <w:szCs w:val="18"/>
        </w:rPr>
        <w:t xml:space="preserve">Staff working part-time, whose contract started </w:t>
      </w:r>
      <w:r w:rsidRPr="004B6367">
        <w:rPr>
          <w:sz w:val="18"/>
          <w:szCs w:val="18"/>
        </w:rPr>
        <w:t>or are due to end during an academic year receive a pro-rata allocation.</w:t>
      </w:r>
      <w:r w:rsidR="005D5D68">
        <w:rPr>
          <w:sz w:val="18"/>
          <w:szCs w:val="18"/>
        </w:rPr>
        <w:t xml:space="preserve"> </w:t>
      </w:r>
      <w:bookmarkStart w:id="1" w:name="_Hlk161412742"/>
      <w:r w:rsidR="005D5D68">
        <w:rPr>
          <w:sz w:val="18"/>
          <w:szCs w:val="18"/>
        </w:rPr>
        <w:t>Please view this allocation with flexibility</w:t>
      </w:r>
      <w:r w:rsidR="00D442CD">
        <w:rPr>
          <w:sz w:val="18"/>
          <w:szCs w:val="18"/>
        </w:rPr>
        <w:t xml:space="preserve"> and with the optics of promoting a reasonable amount of development each year; use approximations </w:t>
      </w:r>
      <w:r w:rsidR="006A7F5E">
        <w:rPr>
          <w:sz w:val="18"/>
          <w:szCs w:val="18"/>
        </w:rPr>
        <w:t xml:space="preserve">when estimating time spent </w:t>
      </w:r>
      <w:r w:rsidR="00D442CD">
        <w:rPr>
          <w:sz w:val="18"/>
          <w:szCs w:val="18"/>
        </w:rPr>
        <w:t xml:space="preserve">and don’t be too </w:t>
      </w:r>
      <w:r w:rsidR="006A7F5E">
        <w:rPr>
          <w:sz w:val="18"/>
          <w:szCs w:val="18"/>
        </w:rPr>
        <w:t>rigid</w:t>
      </w:r>
      <w:r w:rsidR="00D442CD">
        <w:rPr>
          <w:sz w:val="18"/>
          <w:szCs w:val="18"/>
        </w:rPr>
        <w:t xml:space="preserve"> </w:t>
      </w:r>
      <w:r w:rsidR="006A7F5E">
        <w:rPr>
          <w:sz w:val="18"/>
          <w:szCs w:val="18"/>
        </w:rPr>
        <w:t>around this policy.</w:t>
      </w:r>
      <w:bookmarkEnd w:id="1"/>
    </w:p>
    <w:p w14:paraId="54884CAC" w14:textId="77777777" w:rsidR="00347CFE" w:rsidRPr="004B6367" w:rsidRDefault="001B75D6" w:rsidP="00E1685B">
      <w:pPr>
        <w:rPr>
          <w:sz w:val="18"/>
          <w:szCs w:val="18"/>
        </w:rPr>
      </w:pPr>
      <w:r w:rsidRPr="00576E3A">
        <w:rPr>
          <w:vertAlign w:val="superscript"/>
        </w:rPr>
        <w:t>2</w:t>
      </w:r>
      <w:r w:rsidRPr="004B6367">
        <w:rPr>
          <w:sz w:val="18"/>
          <w:szCs w:val="18"/>
        </w:rPr>
        <w:t xml:space="preserve">The PDR process at Queen’s </w:t>
      </w:r>
      <w:r w:rsidR="001B3729" w:rsidRPr="004B6367">
        <w:rPr>
          <w:sz w:val="18"/>
          <w:szCs w:val="18"/>
        </w:rPr>
        <w:t>stipulates that the yearly PDR meeting should be supplemented by ongoing conversations during the year</w:t>
      </w:r>
      <w:r w:rsidRPr="004B6367">
        <w:rPr>
          <w:sz w:val="18"/>
          <w:szCs w:val="18"/>
        </w:rPr>
        <w:t xml:space="preserve">. While it </w:t>
      </w:r>
      <w:r w:rsidR="00453339" w:rsidRPr="004B6367">
        <w:rPr>
          <w:sz w:val="18"/>
          <w:szCs w:val="18"/>
        </w:rPr>
        <w:t>does not require formal paperwork to be completed and is not monitored</w:t>
      </w:r>
      <w:r w:rsidRPr="004B6367">
        <w:rPr>
          <w:sz w:val="18"/>
          <w:szCs w:val="18"/>
        </w:rPr>
        <w:t xml:space="preserve">, we strongly encourage that research staff and their manager have </w:t>
      </w:r>
      <w:r w:rsidR="001B3729" w:rsidRPr="004B6367">
        <w:rPr>
          <w:sz w:val="18"/>
          <w:szCs w:val="18"/>
        </w:rPr>
        <w:t>at least one follow-up development-focused discussion (e.g. 6 months post PDR) to remind themselves of the agreed objectives, keep track of progress and potentially amend priorities. We suggest they agree a date and hold it in their diaries during the PDR meeting.</w:t>
      </w:r>
    </w:p>
    <w:p w14:paraId="0BF23270" w14:textId="77777777" w:rsidR="003007F9" w:rsidRDefault="003007F9" w:rsidP="00E1685B">
      <w:pPr>
        <w:rPr>
          <w:rFonts w:eastAsiaTheme="minorEastAsia"/>
          <w:color w:val="58595B"/>
          <w:sz w:val="24"/>
          <w:szCs w:val="24"/>
          <w:lang w:eastAsia="en-GB"/>
        </w:rPr>
      </w:pPr>
      <w:r>
        <w:br w:type="page"/>
      </w:r>
    </w:p>
    <w:p w14:paraId="65859EE5" w14:textId="77777777" w:rsidR="00C972DA" w:rsidRDefault="00E1685B" w:rsidP="00E1685B">
      <w:pPr>
        <w:pStyle w:val="Heading1"/>
      </w:pPr>
      <w:r>
        <w:lastRenderedPageBreak/>
        <w:t>Section</w:t>
      </w:r>
      <w:r w:rsidR="00C972DA" w:rsidRPr="00576E3A">
        <w:t xml:space="preserve"> 2</w:t>
      </w:r>
      <w:r>
        <w:t xml:space="preserve"> - </w:t>
      </w:r>
      <w:r w:rsidR="00C972DA" w:rsidRPr="00576E3A">
        <w:t>career goals</w:t>
      </w:r>
    </w:p>
    <w:p w14:paraId="684DE6C0" w14:textId="7B2C50EB" w:rsidR="00C972DA" w:rsidRPr="003007F9" w:rsidRDefault="006975DD" w:rsidP="00E1685B">
      <w:pPr>
        <w:rPr>
          <w:rStyle w:val="Emphasis"/>
        </w:rPr>
      </w:pPr>
      <w:r w:rsidRPr="008E2BBC">
        <w:rPr>
          <w:rStyle w:val="Emphasis"/>
        </w:rPr>
        <w:t>Reviewees should identify two or three career goals, including the type of role, sector, and timeline for applying. If unsure, they should list "career exploration" as a goal. Progress made and gaps to address should be noted. These gaps will inform development goals in section 4 to ensure development efforts align with career aspirations.</w:t>
      </w:r>
      <w:r w:rsidR="001A1940" w:rsidRPr="008E2BBC">
        <w:rPr>
          <w:rStyle w:val="Emphasis"/>
        </w:rPr>
        <w:t xml:space="preserve"> It is OK for career goals to change from a period to the next.</w:t>
      </w:r>
    </w:p>
    <w:tbl>
      <w:tblPr>
        <w:tblStyle w:val="TableGrid"/>
        <w:tblW w:w="0" w:type="auto"/>
        <w:tblLook w:val="04A0" w:firstRow="1" w:lastRow="0" w:firstColumn="1" w:lastColumn="0" w:noHBand="0" w:noVBand="1"/>
      </w:tblPr>
      <w:tblGrid>
        <w:gridCol w:w="4390"/>
        <w:gridCol w:w="1701"/>
        <w:gridCol w:w="9213"/>
      </w:tblGrid>
      <w:tr w:rsidR="00C972DA" w:rsidRPr="00576E3A" w14:paraId="220EED12" w14:textId="77777777" w:rsidTr="00E1685B">
        <w:trPr>
          <w:trHeight w:val="680"/>
        </w:trPr>
        <w:tc>
          <w:tcPr>
            <w:tcW w:w="4390" w:type="dxa"/>
            <w:shd w:val="clear" w:color="auto" w:fill="D6000D"/>
          </w:tcPr>
          <w:p w14:paraId="0F9A4233" w14:textId="77777777" w:rsidR="00C972DA" w:rsidRPr="004B6367" w:rsidRDefault="00C972DA" w:rsidP="004B6367">
            <w:pPr>
              <w:spacing w:after="120"/>
              <w:rPr>
                <w:b/>
                <w:bCs/>
                <w:color w:val="FFFFFF" w:themeColor="background1"/>
              </w:rPr>
            </w:pPr>
            <w:r w:rsidRPr="004B6367">
              <w:rPr>
                <w:b/>
                <w:bCs/>
                <w:color w:val="FFFFFF" w:themeColor="background1"/>
              </w:rPr>
              <w:t xml:space="preserve">Career </w:t>
            </w:r>
            <w:r w:rsidR="00DD739C" w:rsidRPr="004B6367">
              <w:rPr>
                <w:b/>
                <w:bCs/>
                <w:color w:val="FFFFFF" w:themeColor="background1"/>
              </w:rPr>
              <w:t>goal</w:t>
            </w:r>
          </w:p>
          <w:p w14:paraId="2BEA47F7" w14:textId="77777777" w:rsidR="003007F9" w:rsidRPr="004B6367" w:rsidRDefault="003007F9" w:rsidP="00E1685B">
            <w:pPr>
              <w:rPr>
                <w:color w:val="FFFFFF" w:themeColor="background1"/>
              </w:rPr>
            </w:pPr>
            <w:r w:rsidRPr="004B6367">
              <w:rPr>
                <w:color w:val="FFFFFF" w:themeColor="background1"/>
                <w:sz w:val="18"/>
                <w:szCs w:val="18"/>
              </w:rPr>
              <w:t>(e.g. type of position and/or employer)</w:t>
            </w:r>
          </w:p>
        </w:tc>
        <w:tc>
          <w:tcPr>
            <w:tcW w:w="1701" w:type="dxa"/>
            <w:shd w:val="clear" w:color="auto" w:fill="D6000D"/>
          </w:tcPr>
          <w:p w14:paraId="55D7935D" w14:textId="77777777" w:rsidR="00C972DA" w:rsidRPr="004B6367" w:rsidRDefault="00C972DA" w:rsidP="00E1685B">
            <w:pPr>
              <w:rPr>
                <w:b/>
                <w:bCs/>
                <w:color w:val="FFFFFF" w:themeColor="background1"/>
              </w:rPr>
            </w:pPr>
            <w:r w:rsidRPr="004B6367">
              <w:rPr>
                <w:b/>
                <w:bCs/>
                <w:color w:val="FFFFFF" w:themeColor="background1"/>
              </w:rPr>
              <w:t xml:space="preserve">Timeframe </w:t>
            </w:r>
            <w:r w:rsidR="00107BFA" w:rsidRPr="004B6367">
              <w:rPr>
                <w:b/>
                <w:bCs/>
                <w:color w:val="FFFFFF" w:themeColor="background1"/>
              </w:rPr>
              <w:t>for</w:t>
            </w:r>
            <w:r w:rsidRPr="004B6367">
              <w:rPr>
                <w:b/>
                <w:bCs/>
                <w:color w:val="FFFFFF" w:themeColor="background1"/>
              </w:rPr>
              <w:t xml:space="preserve"> application</w:t>
            </w:r>
          </w:p>
        </w:tc>
        <w:tc>
          <w:tcPr>
            <w:tcW w:w="9213" w:type="dxa"/>
            <w:shd w:val="clear" w:color="auto" w:fill="D6000D"/>
          </w:tcPr>
          <w:p w14:paraId="4A3D3F4F" w14:textId="77777777" w:rsidR="003007F9" w:rsidRPr="004B6367" w:rsidRDefault="00C972DA" w:rsidP="004B6367">
            <w:pPr>
              <w:spacing w:after="120"/>
              <w:rPr>
                <w:b/>
                <w:bCs/>
                <w:color w:val="FFFFFF" w:themeColor="background1"/>
              </w:rPr>
            </w:pPr>
            <w:r w:rsidRPr="004B6367">
              <w:rPr>
                <w:b/>
                <w:bCs/>
                <w:color w:val="FFFFFF" w:themeColor="background1"/>
              </w:rPr>
              <w:t>Progress towards goal / comments</w:t>
            </w:r>
          </w:p>
          <w:p w14:paraId="2AB2A273" w14:textId="77777777" w:rsidR="00C972DA" w:rsidRPr="004B6367" w:rsidRDefault="002932EA" w:rsidP="00E1685B">
            <w:pPr>
              <w:rPr>
                <w:color w:val="FFFFFF" w:themeColor="background1"/>
              </w:rPr>
            </w:pPr>
            <w:r w:rsidRPr="004B6367">
              <w:rPr>
                <w:color w:val="FFFFFF" w:themeColor="background1"/>
                <w:sz w:val="18"/>
                <w:szCs w:val="18"/>
              </w:rPr>
              <w:t>(e.g. gaps identified, recent progress made etc.)</w:t>
            </w:r>
          </w:p>
        </w:tc>
      </w:tr>
      <w:tr w:rsidR="00C972DA" w:rsidRPr="00576E3A" w14:paraId="2251E625" w14:textId="77777777" w:rsidTr="00E1685B">
        <w:tc>
          <w:tcPr>
            <w:tcW w:w="4390" w:type="dxa"/>
          </w:tcPr>
          <w:p w14:paraId="31A99678" w14:textId="77777777" w:rsidR="00C972DA" w:rsidRPr="00576E3A" w:rsidRDefault="00C972DA" w:rsidP="00E1685B"/>
        </w:tc>
        <w:tc>
          <w:tcPr>
            <w:tcW w:w="1701" w:type="dxa"/>
          </w:tcPr>
          <w:p w14:paraId="51FE45A5" w14:textId="77777777" w:rsidR="00C972DA" w:rsidRPr="00576E3A" w:rsidRDefault="00C972DA" w:rsidP="00E1685B"/>
        </w:tc>
        <w:tc>
          <w:tcPr>
            <w:tcW w:w="9213" w:type="dxa"/>
          </w:tcPr>
          <w:p w14:paraId="22C2B2CB" w14:textId="77777777" w:rsidR="00C972DA" w:rsidRPr="00576E3A" w:rsidRDefault="00C972DA" w:rsidP="00E1685B"/>
        </w:tc>
      </w:tr>
      <w:tr w:rsidR="00C972DA" w:rsidRPr="00576E3A" w14:paraId="273441AB" w14:textId="77777777" w:rsidTr="00E1685B">
        <w:tc>
          <w:tcPr>
            <w:tcW w:w="4390" w:type="dxa"/>
          </w:tcPr>
          <w:p w14:paraId="3AF6EF76" w14:textId="77777777" w:rsidR="00C972DA" w:rsidRPr="00576E3A" w:rsidRDefault="00C972DA" w:rsidP="00E1685B"/>
        </w:tc>
        <w:tc>
          <w:tcPr>
            <w:tcW w:w="1701" w:type="dxa"/>
          </w:tcPr>
          <w:p w14:paraId="2E4D496D" w14:textId="77777777" w:rsidR="00C972DA" w:rsidRPr="00576E3A" w:rsidRDefault="00C972DA" w:rsidP="00E1685B"/>
        </w:tc>
        <w:tc>
          <w:tcPr>
            <w:tcW w:w="9213" w:type="dxa"/>
          </w:tcPr>
          <w:p w14:paraId="66069FFB" w14:textId="77777777" w:rsidR="00C972DA" w:rsidRPr="00576E3A" w:rsidRDefault="00C972DA" w:rsidP="00E1685B"/>
        </w:tc>
      </w:tr>
      <w:tr w:rsidR="00C972DA" w:rsidRPr="00576E3A" w14:paraId="1D25E73C" w14:textId="77777777" w:rsidTr="00E1685B">
        <w:tc>
          <w:tcPr>
            <w:tcW w:w="4390" w:type="dxa"/>
          </w:tcPr>
          <w:p w14:paraId="1AC7FCAA" w14:textId="77777777" w:rsidR="00C972DA" w:rsidRPr="00576E3A" w:rsidRDefault="00C972DA" w:rsidP="00E1685B"/>
        </w:tc>
        <w:tc>
          <w:tcPr>
            <w:tcW w:w="1701" w:type="dxa"/>
          </w:tcPr>
          <w:p w14:paraId="0534BA70" w14:textId="77777777" w:rsidR="00C972DA" w:rsidRPr="00576E3A" w:rsidRDefault="00C972DA" w:rsidP="00E1685B"/>
        </w:tc>
        <w:tc>
          <w:tcPr>
            <w:tcW w:w="9213" w:type="dxa"/>
          </w:tcPr>
          <w:p w14:paraId="52E10266" w14:textId="77777777" w:rsidR="00C972DA" w:rsidRPr="00576E3A" w:rsidRDefault="00C972DA" w:rsidP="00E1685B"/>
        </w:tc>
      </w:tr>
    </w:tbl>
    <w:p w14:paraId="5224BD04" w14:textId="77777777" w:rsidR="003007F9" w:rsidRDefault="003007F9" w:rsidP="00E1685B">
      <w:pPr>
        <w:rPr>
          <w:rFonts w:eastAsiaTheme="minorEastAsia"/>
          <w:color w:val="58595B"/>
          <w:sz w:val="24"/>
          <w:szCs w:val="24"/>
          <w:lang w:eastAsia="en-GB"/>
        </w:rPr>
      </w:pPr>
      <w:r>
        <w:br w:type="page"/>
      </w:r>
    </w:p>
    <w:p w14:paraId="66742296" w14:textId="77777777" w:rsidR="007431EF" w:rsidRPr="00576E3A" w:rsidRDefault="00E1685B" w:rsidP="00E1685B">
      <w:pPr>
        <w:pStyle w:val="Heading1"/>
      </w:pPr>
      <w:r>
        <w:lastRenderedPageBreak/>
        <w:t>Section</w:t>
      </w:r>
      <w:r w:rsidR="007431EF" w:rsidRPr="00576E3A">
        <w:t xml:space="preserve"> 3</w:t>
      </w:r>
      <w:r>
        <w:t xml:space="preserve"> -</w:t>
      </w:r>
      <w:r w:rsidR="007431EF" w:rsidRPr="00576E3A">
        <w:t xml:space="preserve"> </w:t>
      </w:r>
      <w:r w:rsidR="00643AC5" w:rsidRPr="00576E3A">
        <w:t>Objectives and d</w:t>
      </w:r>
      <w:r w:rsidR="00990D15" w:rsidRPr="00576E3A">
        <w:t xml:space="preserve">evelopment </w:t>
      </w:r>
      <w:r w:rsidR="00F37F76" w:rsidRPr="00576E3A">
        <w:t>related to the current</w:t>
      </w:r>
      <w:r w:rsidR="00990D15" w:rsidRPr="00576E3A">
        <w:t xml:space="preserve"> review period</w:t>
      </w:r>
    </w:p>
    <w:p w14:paraId="105FB00F" w14:textId="77777777" w:rsidR="00990D15" w:rsidRPr="003007F9" w:rsidRDefault="00990D15" w:rsidP="00E1685B">
      <w:pPr>
        <w:pStyle w:val="Heading2"/>
      </w:pPr>
      <w:r w:rsidRPr="003007F9">
        <w:t>Role-related development</w:t>
      </w:r>
    </w:p>
    <w:p w14:paraId="7767B218" w14:textId="757D0F55" w:rsidR="006975DD" w:rsidRPr="003007F9" w:rsidRDefault="006975DD" w:rsidP="00E1685B">
      <w:pPr>
        <w:rPr>
          <w:rStyle w:val="Emphasis"/>
        </w:rPr>
      </w:pPr>
      <w:r w:rsidRPr="006975DD">
        <w:rPr>
          <w:rStyle w:val="Emphasis"/>
        </w:rPr>
        <w:t>Reviewees should list up to five role-related objectives agreed upon with the reviewer from the previous PDR meeting or the start of their contract.</w:t>
      </w:r>
      <w:r>
        <w:rPr>
          <w:rStyle w:val="Emphasis"/>
        </w:rPr>
        <w:t xml:space="preserve"> </w:t>
      </w:r>
      <w:r w:rsidRPr="006975DD">
        <w:rPr>
          <w:rStyle w:val="Emphasis"/>
        </w:rPr>
        <w:t xml:space="preserve">If objectives were not clearly defined, they can list main work aspects. </w:t>
      </w:r>
      <w:r w:rsidR="00AB226C">
        <w:rPr>
          <w:rStyle w:val="Emphasis"/>
        </w:rPr>
        <w:t>When relevant, r</w:t>
      </w:r>
      <w:r w:rsidRPr="006975DD">
        <w:rPr>
          <w:rStyle w:val="Emphasis"/>
        </w:rPr>
        <w:t xml:space="preserve">eviewees should then note development activities done </w:t>
      </w:r>
      <w:r w:rsidR="00AB226C">
        <w:rPr>
          <w:rStyle w:val="Emphasis"/>
        </w:rPr>
        <w:t xml:space="preserve">in line with </w:t>
      </w:r>
      <w:r w:rsidRPr="006975DD">
        <w:rPr>
          <w:rStyle w:val="Emphasis"/>
        </w:rPr>
        <w:t>objective</w:t>
      </w:r>
      <w:r w:rsidR="00AB226C">
        <w:rPr>
          <w:rStyle w:val="Emphasis"/>
        </w:rPr>
        <w:t>s</w:t>
      </w:r>
      <w:r w:rsidRPr="006975DD">
        <w:rPr>
          <w:rStyle w:val="Emphasis"/>
        </w:rPr>
        <w:t xml:space="preserve"> (e.g., training, shadowing), reflect on progress, gained skills/experience, faced issues, and needed further development. It is acceptable for priorities to have changed.</w:t>
      </w:r>
    </w:p>
    <w:tbl>
      <w:tblPr>
        <w:tblStyle w:val="TableGrid"/>
        <w:tblW w:w="0" w:type="auto"/>
        <w:tblLook w:val="04A0" w:firstRow="1" w:lastRow="0" w:firstColumn="1" w:lastColumn="0" w:noHBand="0" w:noVBand="1"/>
      </w:tblPr>
      <w:tblGrid>
        <w:gridCol w:w="5101"/>
        <w:gridCol w:w="5101"/>
        <w:gridCol w:w="5102"/>
      </w:tblGrid>
      <w:tr w:rsidR="00510669" w:rsidRPr="00576E3A" w14:paraId="41CAA5D1" w14:textId="77777777" w:rsidTr="00E1685B">
        <w:trPr>
          <w:trHeight w:val="567"/>
        </w:trPr>
        <w:tc>
          <w:tcPr>
            <w:tcW w:w="5101" w:type="dxa"/>
            <w:shd w:val="clear" w:color="auto" w:fill="D6000D"/>
            <w:vAlign w:val="center"/>
          </w:tcPr>
          <w:p w14:paraId="03292EA9" w14:textId="77777777" w:rsidR="00510669" w:rsidRPr="00ED7A3C" w:rsidRDefault="00510669" w:rsidP="00E1685B">
            <w:pPr>
              <w:rPr>
                <w:b/>
                <w:bCs/>
              </w:rPr>
            </w:pPr>
            <w:r w:rsidRPr="00ED7A3C">
              <w:rPr>
                <w:b/>
                <w:bCs/>
                <w:color w:val="FFFFFF" w:themeColor="background1"/>
              </w:rPr>
              <w:t>Role-related priority or objective</w:t>
            </w:r>
          </w:p>
        </w:tc>
        <w:tc>
          <w:tcPr>
            <w:tcW w:w="5101" w:type="dxa"/>
            <w:shd w:val="clear" w:color="auto" w:fill="D6000D"/>
            <w:vAlign w:val="center"/>
          </w:tcPr>
          <w:p w14:paraId="5DEFA86A" w14:textId="77777777" w:rsidR="00510669" w:rsidRPr="00ED7A3C" w:rsidRDefault="00510669" w:rsidP="00E1685B">
            <w:pPr>
              <w:rPr>
                <w:b/>
                <w:bCs/>
              </w:rPr>
            </w:pPr>
            <w:r w:rsidRPr="00ED7A3C">
              <w:rPr>
                <w:b/>
                <w:bCs/>
                <w:color w:val="FFFFFF" w:themeColor="background1"/>
              </w:rPr>
              <w:t>Associated development</w:t>
            </w:r>
            <w:r w:rsidR="00E07C28">
              <w:rPr>
                <w:b/>
                <w:bCs/>
                <w:color w:val="FFFFFF" w:themeColor="background1"/>
              </w:rPr>
              <w:t xml:space="preserve"> </w:t>
            </w:r>
            <w:r w:rsidR="00E1634C" w:rsidRPr="00ED7A3C">
              <w:rPr>
                <w:b/>
                <w:bCs/>
                <w:color w:val="FFFFFF" w:themeColor="background1"/>
              </w:rPr>
              <w:t>/ learning activities</w:t>
            </w:r>
          </w:p>
        </w:tc>
        <w:tc>
          <w:tcPr>
            <w:tcW w:w="5102" w:type="dxa"/>
            <w:shd w:val="clear" w:color="auto" w:fill="D6000D"/>
            <w:vAlign w:val="center"/>
          </w:tcPr>
          <w:p w14:paraId="4E1CCBFE" w14:textId="77777777" w:rsidR="00510669" w:rsidRPr="00ED7A3C" w:rsidRDefault="00510669" w:rsidP="00E1685B">
            <w:pPr>
              <w:rPr>
                <w:b/>
                <w:bCs/>
              </w:rPr>
            </w:pPr>
            <w:r w:rsidRPr="00ED7A3C">
              <w:rPr>
                <w:b/>
                <w:bCs/>
                <w:color w:val="FFFFFF" w:themeColor="background1"/>
              </w:rPr>
              <w:t>Progress and comments</w:t>
            </w:r>
          </w:p>
        </w:tc>
      </w:tr>
      <w:tr w:rsidR="00510669" w:rsidRPr="00576E3A" w14:paraId="274E0624" w14:textId="77777777" w:rsidTr="00E1685B">
        <w:tc>
          <w:tcPr>
            <w:tcW w:w="5101" w:type="dxa"/>
          </w:tcPr>
          <w:p w14:paraId="164814E6" w14:textId="77777777" w:rsidR="00510669" w:rsidRPr="00576E3A" w:rsidRDefault="00510669" w:rsidP="00E1685B"/>
        </w:tc>
        <w:tc>
          <w:tcPr>
            <w:tcW w:w="5101" w:type="dxa"/>
          </w:tcPr>
          <w:p w14:paraId="66568A74" w14:textId="77777777" w:rsidR="00510669" w:rsidRPr="00576E3A" w:rsidRDefault="00510669" w:rsidP="00E1685B"/>
        </w:tc>
        <w:tc>
          <w:tcPr>
            <w:tcW w:w="5102" w:type="dxa"/>
          </w:tcPr>
          <w:p w14:paraId="210A683F" w14:textId="77777777" w:rsidR="00510669" w:rsidRPr="00576E3A" w:rsidRDefault="00510669" w:rsidP="00E1685B"/>
        </w:tc>
      </w:tr>
      <w:tr w:rsidR="001C2170" w:rsidRPr="00576E3A" w14:paraId="6B4FF86D" w14:textId="77777777" w:rsidTr="00E1685B">
        <w:tc>
          <w:tcPr>
            <w:tcW w:w="5101" w:type="dxa"/>
          </w:tcPr>
          <w:p w14:paraId="774E50F7" w14:textId="77777777" w:rsidR="001C2170" w:rsidRPr="00576E3A" w:rsidRDefault="001C2170" w:rsidP="00E1685B"/>
        </w:tc>
        <w:tc>
          <w:tcPr>
            <w:tcW w:w="5101" w:type="dxa"/>
          </w:tcPr>
          <w:p w14:paraId="12851549" w14:textId="77777777" w:rsidR="001C2170" w:rsidRPr="00576E3A" w:rsidRDefault="001C2170" w:rsidP="00E1685B"/>
        </w:tc>
        <w:tc>
          <w:tcPr>
            <w:tcW w:w="5102" w:type="dxa"/>
          </w:tcPr>
          <w:p w14:paraId="168E473F" w14:textId="77777777" w:rsidR="001C2170" w:rsidRPr="00576E3A" w:rsidRDefault="001C2170" w:rsidP="00E1685B"/>
        </w:tc>
      </w:tr>
      <w:tr w:rsidR="00510669" w:rsidRPr="00576E3A" w14:paraId="48543A09" w14:textId="77777777" w:rsidTr="00E1685B">
        <w:tc>
          <w:tcPr>
            <w:tcW w:w="5101" w:type="dxa"/>
          </w:tcPr>
          <w:p w14:paraId="75FA64CE" w14:textId="77777777" w:rsidR="00510669" w:rsidRPr="00576E3A" w:rsidRDefault="00510669" w:rsidP="00E1685B"/>
        </w:tc>
        <w:tc>
          <w:tcPr>
            <w:tcW w:w="5101" w:type="dxa"/>
          </w:tcPr>
          <w:p w14:paraId="21FA32BE" w14:textId="77777777" w:rsidR="00510669" w:rsidRPr="00576E3A" w:rsidRDefault="00510669" w:rsidP="00E1685B"/>
        </w:tc>
        <w:tc>
          <w:tcPr>
            <w:tcW w:w="5102" w:type="dxa"/>
          </w:tcPr>
          <w:p w14:paraId="167958E6" w14:textId="77777777" w:rsidR="00510669" w:rsidRPr="00576E3A" w:rsidRDefault="00510669" w:rsidP="00E1685B"/>
        </w:tc>
      </w:tr>
      <w:tr w:rsidR="00510669" w:rsidRPr="00576E3A" w14:paraId="1EFF6683" w14:textId="77777777" w:rsidTr="00E1685B">
        <w:tc>
          <w:tcPr>
            <w:tcW w:w="5101" w:type="dxa"/>
          </w:tcPr>
          <w:p w14:paraId="624333E0" w14:textId="77777777" w:rsidR="00510669" w:rsidRPr="00576E3A" w:rsidRDefault="00510669" w:rsidP="00E1685B"/>
        </w:tc>
        <w:tc>
          <w:tcPr>
            <w:tcW w:w="5101" w:type="dxa"/>
          </w:tcPr>
          <w:p w14:paraId="4729F297" w14:textId="77777777" w:rsidR="00510669" w:rsidRPr="00576E3A" w:rsidRDefault="00510669" w:rsidP="00E1685B"/>
        </w:tc>
        <w:tc>
          <w:tcPr>
            <w:tcW w:w="5102" w:type="dxa"/>
          </w:tcPr>
          <w:p w14:paraId="2F4C5902" w14:textId="77777777" w:rsidR="00510669" w:rsidRPr="00576E3A" w:rsidRDefault="00510669" w:rsidP="00E1685B"/>
        </w:tc>
      </w:tr>
      <w:tr w:rsidR="00510669" w:rsidRPr="00576E3A" w14:paraId="45B32064" w14:textId="77777777" w:rsidTr="00E1685B">
        <w:tc>
          <w:tcPr>
            <w:tcW w:w="5101" w:type="dxa"/>
          </w:tcPr>
          <w:p w14:paraId="470C7FB0" w14:textId="77777777" w:rsidR="00510669" w:rsidRPr="00576E3A" w:rsidRDefault="00510669" w:rsidP="00E1685B"/>
        </w:tc>
        <w:tc>
          <w:tcPr>
            <w:tcW w:w="5101" w:type="dxa"/>
          </w:tcPr>
          <w:p w14:paraId="458B6372" w14:textId="77777777" w:rsidR="00510669" w:rsidRPr="00576E3A" w:rsidRDefault="00510669" w:rsidP="00E1685B"/>
        </w:tc>
        <w:tc>
          <w:tcPr>
            <w:tcW w:w="5102" w:type="dxa"/>
          </w:tcPr>
          <w:p w14:paraId="0F72E475" w14:textId="77777777" w:rsidR="00510669" w:rsidRPr="00576E3A" w:rsidRDefault="00510669" w:rsidP="00E1685B"/>
        </w:tc>
      </w:tr>
    </w:tbl>
    <w:p w14:paraId="03EE6589" w14:textId="77777777" w:rsidR="00990D15" w:rsidRDefault="00990D15" w:rsidP="00E1685B"/>
    <w:p w14:paraId="091035E3" w14:textId="77777777" w:rsidR="00AB226C" w:rsidRPr="00576E3A" w:rsidRDefault="00AB226C" w:rsidP="00E1685B"/>
    <w:p w14:paraId="6BB9FE00" w14:textId="77777777" w:rsidR="00990D15" w:rsidRPr="00576E3A" w:rsidRDefault="00990D15" w:rsidP="00E1685B">
      <w:pPr>
        <w:pStyle w:val="Heading2"/>
      </w:pPr>
      <w:r w:rsidRPr="00576E3A">
        <w:t>Additional career development</w:t>
      </w:r>
    </w:p>
    <w:p w14:paraId="01B9537A" w14:textId="0B224D84" w:rsidR="00990D15" w:rsidRPr="00E1685B" w:rsidRDefault="006975DD" w:rsidP="00E1685B">
      <w:pPr>
        <w:rPr>
          <w:rStyle w:val="Emphasis"/>
        </w:rPr>
      </w:pPr>
      <w:r w:rsidRPr="006975DD">
        <w:rPr>
          <w:rStyle w:val="Emphasis"/>
        </w:rPr>
        <w:t>Reviewees should list additional career development goals and actions not directly related to their role, previously discussed with the reviewer or undertaken since</w:t>
      </w:r>
      <w:r w:rsidR="00AB226C">
        <w:rPr>
          <w:rStyle w:val="Emphasis"/>
        </w:rPr>
        <w:t xml:space="preserve"> the last review or since</w:t>
      </w:r>
      <w:r w:rsidRPr="006975DD">
        <w:rPr>
          <w:rStyle w:val="Emphasis"/>
        </w:rPr>
        <w:t xml:space="preserve"> starting their role. These activities are part of their 10 career development days or done in their own time. Reviewees can add unplanned activities and explain any uncompleted planned activities. They should estimate time spent on each goal and reflect on progress, learnings, and benefits. It is acceptable for priorities to have changed.</w:t>
      </w:r>
    </w:p>
    <w:tbl>
      <w:tblPr>
        <w:tblStyle w:val="TableGrid"/>
        <w:tblpPr w:leftFromText="180" w:rightFromText="180" w:vertAnchor="text" w:horzAnchor="margin" w:tblpY="223"/>
        <w:tblW w:w="15304" w:type="dxa"/>
        <w:tblLook w:val="04A0" w:firstRow="1" w:lastRow="0" w:firstColumn="1" w:lastColumn="0" w:noHBand="0" w:noVBand="1"/>
      </w:tblPr>
      <w:tblGrid>
        <w:gridCol w:w="5413"/>
        <w:gridCol w:w="1048"/>
        <w:gridCol w:w="8843"/>
      </w:tblGrid>
      <w:tr w:rsidR="00684AE1" w:rsidRPr="00576E3A" w14:paraId="4BBEE4E9" w14:textId="77777777" w:rsidTr="00684AE1">
        <w:tc>
          <w:tcPr>
            <w:tcW w:w="5413" w:type="dxa"/>
            <w:shd w:val="clear" w:color="auto" w:fill="D6000D"/>
          </w:tcPr>
          <w:p w14:paraId="3DC4306F" w14:textId="77777777" w:rsidR="00684AE1" w:rsidRPr="00762656" w:rsidRDefault="00684AE1" w:rsidP="00762656">
            <w:pPr>
              <w:spacing w:after="120"/>
              <w:rPr>
                <w:b/>
                <w:bCs/>
                <w:color w:val="FFFFFF" w:themeColor="background1"/>
              </w:rPr>
            </w:pPr>
            <w:bookmarkStart w:id="2" w:name="_Hlk164252669"/>
            <w:r w:rsidRPr="00762656">
              <w:rPr>
                <w:b/>
                <w:bCs/>
                <w:color w:val="FFFFFF" w:themeColor="background1"/>
              </w:rPr>
              <w:t>Development goal</w:t>
            </w:r>
            <w:r>
              <w:rPr>
                <w:b/>
                <w:bCs/>
                <w:color w:val="FFFFFF" w:themeColor="background1"/>
              </w:rPr>
              <w:t xml:space="preserve"> / action undertaken</w:t>
            </w:r>
          </w:p>
          <w:p w14:paraId="2A82E63F" w14:textId="77777777" w:rsidR="00684AE1" w:rsidRPr="00762656" w:rsidRDefault="00684AE1" w:rsidP="00E1685B">
            <w:pPr>
              <w:rPr>
                <w:color w:val="FFFFFF" w:themeColor="background1"/>
              </w:rPr>
            </w:pPr>
            <w:r w:rsidRPr="00762656">
              <w:rPr>
                <w:color w:val="FFFFFF" w:themeColor="background1"/>
                <w:sz w:val="18"/>
                <w:szCs w:val="18"/>
              </w:rPr>
              <w:t>(e.g. skill, experience</w:t>
            </w:r>
            <w:r w:rsidR="008845CF">
              <w:rPr>
                <w:color w:val="FFFFFF" w:themeColor="background1"/>
                <w:sz w:val="18"/>
                <w:szCs w:val="18"/>
              </w:rPr>
              <w:t xml:space="preserve"> needed and concrete ways to do it</w:t>
            </w:r>
            <w:r w:rsidRPr="00762656">
              <w:rPr>
                <w:color w:val="FFFFFF" w:themeColor="background1"/>
                <w:sz w:val="18"/>
                <w:szCs w:val="18"/>
              </w:rPr>
              <w:t>)</w:t>
            </w:r>
          </w:p>
        </w:tc>
        <w:tc>
          <w:tcPr>
            <w:tcW w:w="1048" w:type="dxa"/>
            <w:shd w:val="clear" w:color="auto" w:fill="D6000D"/>
          </w:tcPr>
          <w:p w14:paraId="7AC7DA25" w14:textId="77777777" w:rsidR="00684AE1" w:rsidRPr="00762656" w:rsidRDefault="00684AE1" w:rsidP="00E1685B">
            <w:pPr>
              <w:rPr>
                <w:b/>
                <w:bCs/>
                <w:color w:val="FFFFFF" w:themeColor="background1"/>
              </w:rPr>
            </w:pPr>
            <w:r w:rsidRPr="00762656">
              <w:rPr>
                <w:b/>
                <w:bCs/>
                <w:color w:val="FFFFFF" w:themeColor="background1"/>
              </w:rPr>
              <w:t>Approx. time spent</w:t>
            </w:r>
          </w:p>
        </w:tc>
        <w:tc>
          <w:tcPr>
            <w:tcW w:w="8843" w:type="dxa"/>
            <w:shd w:val="clear" w:color="auto" w:fill="D6000D"/>
          </w:tcPr>
          <w:p w14:paraId="6008C6C9" w14:textId="77777777" w:rsidR="00684AE1" w:rsidRPr="00762656" w:rsidRDefault="00684AE1" w:rsidP="00E1685B">
            <w:pPr>
              <w:rPr>
                <w:b/>
                <w:bCs/>
                <w:color w:val="FFFFFF" w:themeColor="background1"/>
              </w:rPr>
            </w:pPr>
            <w:r w:rsidRPr="00762656">
              <w:rPr>
                <w:b/>
                <w:bCs/>
                <w:color w:val="FFFFFF" w:themeColor="background1"/>
              </w:rPr>
              <w:t>Progress and comments</w:t>
            </w:r>
          </w:p>
        </w:tc>
      </w:tr>
      <w:tr w:rsidR="00684AE1" w:rsidRPr="00576E3A" w14:paraId="033E4C97" w14:textId="77777777" w:rsidTr="00684AE1">
        <w:tc>
          <w:tcPr>
            <w:tcW w:w="5413" w:type="dxa"/>
          </w:tcPr>
          <w:p w14:paraId="75609AF4" w14:textId="77777777" w:rsidR="00684AE1" w:rsidRPr="00576E3A" w:rsidRDefault="00684AE1" w:rsidP="00E1685B"/>
        </w:tc>
        <w:tc>
          <w:tcPr>
            <w:tcW w:w="1048" w:type="dxa"/>
          </w:tcPr>
          <w:p w14:paraId="16257A74" w14:textId="77777777" w:rsidR="00684AE1" w:rsidRPr="00576E3A" w:rsidRDefault="00684AE1" w:rsidP="00E1685B"/>
        </w:tc>
        <w:tc>
          <w:tcPr>
            <w:tcW w:w="8843" w:type="dxa"/>
          </w:tcPr>
          <w:p w14:paraId="36D778B3" w14:textId="77777777" w:rsidR="00684AE1" w:rsidRPr="00576E3A" w:rsidRDefault="00684AE1" w:rsidP="00E1685B"/>
        </w:tc>
      </w:tr>
      <w:tr w:rsidR="00684AE1" w:rsidRPr="00576E3A" w14:paraId="5CC89D61" w14:textId="77777777" w:rsidTr="00684AE1">
        <w:tc>
          <w:tcPr>
            <w:tcW w:w="5413" w:type="dxa"/>
          </w:tcPr>
          <w:p w14:paraId="080CDD01" w14:textId="77777777" w:rsidR="00684AE1" w:rsidRPr="00576E3A" w:rsidRDefault="00684AE1" w:rsidP="00E1685B"/>
        </w:tc>
        <w:tc>
          <w:tcPr>
            <w:tcW w:w="1048" w:type="dxa"/>
          </w:tcPr>
          <w:p w14:paraId="70871FEB" w14:textId="77777777" w:rsidR="00684AE1" w:rsidRPr="00576E3A" w:rsidRDefault="00684AE1" w:rsidP="00E1685B"/>
        </w:tc>
        <w:tc>
          <w:tcPr>
            <w:tcW w:w="8843" w:type="dxa"/>
          </w:tcPr>
          <w:p w14:paraId="0AE05FD1" w14:textId="77777777" w:rsidR="00684AE1" w:rsidRPr="00576E3A" w:rsidRDefault="00684AE1" w:rsidP="00E1685B"/>
        </w:tc>
      </w:tr>
      <w:tr w:rsidR="00684AE1" w:rsidRPr="00576E3A" w14:paraId="3738AB1B" w14:textId="77777777" w:rsidTr="00684AE1">
        <w:tc>
          <w:tcPr>
            <w:tcW w:w="5413" w:type="dxa"/>
          </w:tcPr>
          <w:p w14:paraId="174A84E2" w14:textId="77777777" w:rsidR="00684AE1" w:rsidRPr="00576E3A" w:rsidRDefault="00684AE1" w:rsidP="00E1685B"/>
        </w:tc>
        <w:tc>
          <w:tcPr>
            <w:tcW w:w="1048" w:type="dxa"/>
          </w:tcPr>
          <w:p w14:paraId="20D88222" w14:textId="77777777" w:rsidR="00684AE1" w:rsidRPr="00576E3A" w:rsidRDefault="00684AE1" w:rsidP="00E1685B"/>
        </w:tc>
        <w:tc>
          <w:tcPr>
            <w:tcW w:w="8843" w:type="dxa"/>
          </w:tcPr>
          <w:p w14:paraId="2D051663" w14:textId="77777777" w:rsidR="00684AE1" w:rsidRPr="00576E3A" w:rsidRDefault="00684AE1" w:rsidP="00E1685B"/>
        </w:tc>
      </w:tr>
      <w:tr w:rsidR="00684AE1" w:rsidRPr="00576E3A" w14:paraId="05A9CC99" w14:textId="77777777" w:rsidTr="00684AE1">
        <w:tc>
          <w:tcPr>
            <w:tcW w:w="5413" w:type="dxa"/>
          </w:tcPr>
          <w:p w14:paraId="14090E2B" w14:textId="77777777" w:rsidR="00684AE1" w:rsidRPr="00576E3A" w:rsidRDefault="00684AE1" w:rsidP="00E1685B"/>
        </w:tc>
        <w:tc>
          <w:tcPr>
            <w:tcW w:w="1048" w:type="dxa"/>
          </w:tcPr>
          <w:p w14:paraId="3A71358E" w14:textId="77777777" w:rsidR="00684AE1" w:rsidRPr="00576E3A" w:rsidRDefault="00684AE1" w:rsidP="00E1685B"/>
        </w:tc>
        <w:tc>
          <w:tcPr>
            <w:tcW w:w="8843" w:type="dxa"/>
          </w:tcPr>
          <w:p w14:paraId="24204953" w14:textId="77777777" w:rsidR="00684AE1" w:rsidRPr="00576E3A" w:rsidRDefault="00684AE1" w:rsidP="00E1685B"/>
        </w:tc>
      </w:tr>
      <w:tr w:rsidR="00684AE1" w:rsidRPr="00576E3A" w14:paraId="6CE39241" w14:textId="77777777" w:rsidTr="00684AE1">
        <w:tc>
          <w:tcPr>
            <w:tcW w:w="5413" w:type="dxa"/>
          </w:tcPr>
          <w:p w14:paraId="5E1ABC15" w14:textId="77777777" w:rsidR="00684AE1" w:rsidRPr="00576E3A" w:rsidRDefault="00684AE1" w:rsidP="00E1685B"/>
        </w:tc>
        <w:tc>
          <w:tcPr>
            <w:tcW w:w="1048" w:type="dxa"/>
          </w:tcPr>
          <w:p w14:paraId="42AE5BCD" w14:textId="77777777" w:rsidR="00684AE1" w:rsidRPr="00576E3A" w:rsidRDefault="00684AE1" w:rsidP="00E1685B"/>
        </w:tc>
        <w:tc>
          <w:tcPr>
            <w:tcW w:w="8843" w:type="dxa"/>
          </w:tcPr>
          <w:p w14:paraId="3604B013" w14:textId="77777777" w:rsidR="00684AE1" w:rsidRPr="00576E3A" w:rsidRDefault="00684AE1" w:rsidP="00E1685B"/>
        </w:tc>
      </w:tr>
      <w:bookmarkEnd w:id="2"/>
    </w:tbl>
    <w:p w14:paraId="716EC125" w14:textId="77777777" w:rsidR="00DE7497" w:rsidRDefault="00DE7497"/>
    <w:p w14:paraId="1C273BF2" w14:textId="77777777" w:rsidR="00AB226C" w:rsidRDefault="00AB226C"/>
    <w:p w14:paraId="02FA2332" w14:textId="77777777" w:rsidR="00AB226C" w:rsidRDefault="00AB226C"/>
    <w:p w14:paraId="40F49A42" w14:textId="243CCEC1" w:rsidR="00DE7497" w:rsidRDefault="00DE7497" w:rsidP="002002B7">
      <w:pPr>
        <w:spacing w:after="120"/>
      </w:pPr>
      <w:r>
        <w:lastRenderedPageBreak/>
        <w:t>Manager actions agreed at the previous PDR</w:t>
      </w:r>
      <w:r w:rsidR="002002B7">
        <w:t>:</w:t>
      </w:r>
    </w:p>
    <w:tbl>
      <w:tblPr>
        <w:tblStyle w:val="TableGrid"/>
        <w:tblpPr w:leftFromText="180" w:rightFromText="180" w:vertAnchor="text" w:horzAnchor="margin" w:tblpY="223"/>
        <w:tblW w:w="15304" w:type="dxa"/>
        <w:tblLook w:val="04A0" w:firstRow="1" w:lastRow="0" w:firstColumn="1" w:lastColumn="0" w:noHBand="0" w:noVBand="1"/>
      </w:tblPr>
      <w:tblGrid>
        <w:gridCol w:w="5341"/>
        <w:gridCol w:w="1884"/>
        <w:gridCol w:w="8079"/>
      </w:tblGrid>
      <w:tr w:rsidR="00DE7497" w:rsidRPr="00576E3A" w14:paraId="7FAAAC13" w14:textId="77777777" w:rsidTr="00490698">
        <w:tc>
          <w:tcPr>
            <w:tcW w:w="5341" w:type="dxa"/>
            <w:shd w:val="clear" w:color="auto" w:fill="D6000D"/>
          </w:tcPr>
          <w:p w14:paraId="02CEAC86" w14:textId="77777777" w:rsidR="00DE7497" w:rsidRDefault="00DE7497" w:rsidP="00DE7497">
            <w:pPr>
              <w:spacing w:after="120"/>
              <w:rPr>
                <w:b/>
                <w:bCs/>
                <w:color w:val="FFFFFF" w:themeColor="background1"/>
              </w:rPr>
            </w:pPr>
            <w:r>
              <w:rPr>
                <w:b/>
                <w:bCs/>
                <w:color w:val="FFFFFF" w:themeColor="background1"/>
              </w:rPr>
              <w:t>Agreed manager action</w:t>
            </w:r>
          </w:p>
          <w:p w14:paraId="4DBD3C4A" w14:textId="77777777" w:rsidR="00DE7497" w:rsidRPr="00490698" w:rsidRDefault="00DE7497" w:rsidP="00490698">
            <w:pPr>
              <w:spacing w:after="120"/>
              <w:rPr>
                <w:b/>
                <w:bCs/>
                <w:color w:val="FFFFFF" w:themeColor="background1"/>
              </w:rPr>
            </w:pPr>
            <w:r w:rsidRPr="00762656">
              <w:rPr>
                <w:color w:val="FFFFFF" w:themeColor="background1"/>
                <w:sz w:val="18"/>
                <w:szCs w:val="18"/>
              </w:rPr>
              <w:t>(</w:t>
            </w:r>
            <w:r>
              <w:rPr>
                <w:color w:val="FFFFFF" w:themeColor="background1"/>
                <w:sz w:val="18"/>
                <w:szCs w:val="18"/>
              </w:rPr>
              <w:t>Based on previous PDR; see bullet points in section 4</w:t>
            </w:r>
            <w:r w:rsidR="00E07C28">
              <w:rPr>
                <w:color w:val="FFFFFF" w:themeColor="background1"/>
                <w:sz w:val="18"/>
                <w:szCs w:val="18"/>
              </w:rPr>
              <w:t xml:space="preserve"> of previous form</w:t>
            </w:r>
            <w:r w:rsidRPr="00762656">
              <w:rPr>
                <w:color w:val="FFFFFF" w:themeColor="background1"/>
                <w:sz w:val="18"/>
                <w:szCs w:val="18"/>
              </w:rPr>
              <w:t>)</w:t>
            </w:r>
          </w:p>
        </w:tc>
        <w:tc>
          <w:tcPr>
            <w:tcW w:w="1884" w:type="dxa"/>
            <w:shd w:val="clear" w:color="auto" w:fill="D6000D"/>
          </w:tcPr>
          <w:p w14:paraId="6FBEB1C8" w14:textId="77777777" w:rsidR="00DE7497" w:rsidRDefault="00DE7497" w:rsidP="006D2602">
            <w:pPr>
              <w:rPr>
                <w:b/>
                <w:bCs/>
                <w:color w:val="FFFFFF" w:themeColor="background1"/>
              </w:rPr>
            </w:pPr>
            <w:r>
              <w:rPr>
                <w:b/>
                <w:bCs/>
                <w:color w:val="FFFFFF" w:themeColor="background1"/>
              </w:rPr>
              <w:t>Status</w:t>
            </w:r>
          </w:p>
          <w:p w14:paraId="01B740C4" w14:textId="77777777" w:rsidR="00DE7497" w:rsidRPr="00762656" w:rsidRDefault="00DE7497" w:rsidP="006D2602">
            <w:pPr>
              <w:rPr>
                <w:b/>
                <w:bCs/>
                <w:color w:val="FFFFFF" w:themeColor="background1"/>
              </w:rPr>
            </w:pPr>
            <w:r w:rsidRPr="00762656">
              <w:rPr>
                <w:color w:val="FFFFFF" w:themeColor="background1"/>
                <w:sz w:val="18"/>
                <w:szCs w:val="18"/>
              </w:rPr>
              <w:t xml:space="preserve">(e.g. </w:t>
            </w:r>
            <w:r>
              <w:rPr>
                <w:color w:val="FFFFFF" w:themeColor="background1"/>
                <w:sz w:val="18"/>
                <w:szCs w:val="18"/>
              </w:rPr>
              <w:t>completed, delayed, de-prioritised, not completed</w:t>
            </w:r>
            <w:r w:rsidRPr="00762656">
              <w:rPr>
                <w:color w:val="FFFFFF" w:themeColor="background1"/>
                <w:sz w:val="18"/>
                <w:szCs w:val="18"/>
              </w:rPr>
              <w:t>)</w:t>
            </w:r>
          </w:p>
        </w:tc>
        <w:tc>
          <w:tcPr>
            <w:tcW w:w="8079" w:type="dxa"/>
            <w:shd w:val="clear" w:color="auto" w:fill="D6000D"/>
          </w:tcPr>
          <w:p w14:paraId="6E3C6376" w14:textId="77777777" w:rsidR="00DE7497" w:rsidRDefault="00DE7497" w:rsidP="006D2602">
            <w:pPr>
              <w:rPr>
                <w:b/>
                <w:bCs/>
                <w:color w:val="FFFFFF" w:themeColor="background1"/>
              </w:rPr>
            </w:pPr>
            <w:r>
              <w:rPr>
                <w:b/>
                <w:bCs/>
                <w:color w:val="FFFFFF" w:themeColor="background1"/>
              </w:rPr>
              <w:t>Comments</w:t>
            </w:r>
          </w:p>
          <w:p w14:paraId="1DC091EB" w14:textId="77777777" w:rsidR="00DE7497" w:rsidRPr="00762656" w:rsidRDefault="00DE7497" w:rsidP="006D2602">
            <w:pPr>
              <w:rPr>
                <w:b/>
                <w:bCs/>
                <w:color w:val="FFFFFF" w:themeColor="background1"/>
              </w:rPr>
            </w:pPr>
            <w:r w:rsidRPr="00762656">
              <w:rPr>
                <w:color w:val="FFFFFF" w:themeColor="background1"/>
                <w:sz w:val="18"/>
                <w:szCs w:val="18"/>
              </w:rPr>
              <w:t>(</w:t>
            </w:r>
            <w:r>
              <w:rPr>
                <w:color w:val="FFFFFF" w:themeColor="background1"/>
                <w:sz w:val="18"/>
                <w:szCs w:val="18"/>
              </w:rPr>
              <w:t>Reviewee to indicate benefits or other impact of the action; reviewer to indicate reasons for delays or no completion as relevant</w:t>
            </w:r>
            <w:r w:rsidRPr="00762656">
              <w:rPr>
                <w:color w:val="FFFFFF" w:themeColor="background1"/>
                <w:sz w:val="18"/>
                <w:szCs w:val="18"/>
              </w:rPr>
              <w:t>)</w:t>
            </w:r>
          </w:p>
        </w:tc>
      </w:tr>
      <w:tr w:rsidR="00DE7497" w:rsidRPr="00576E3A" w14:paraId="3AF5BB7D" w14:textId="77777777" w:rsidTr="00DE7497">
        <w:tc>
          <w:tcPr>
            <w:tcW w:w="5341" w:type="dxa"/>
          </w:tcPr>
          <w:p w14:paraId="51984E96" w14:textId="77777777" w:rsidR="00DE7497" w:rsidRPr="00576E3A" w:rsidRDefault="00DE7497" w:rsidP="006D2602"/>
        </w:tc>
        <w:tc>
          <w:tcPr>
            <w:tcW w:w="1884" w:type="dxa"/>
          </w:tcPr>
          <w:p w14:paraId="5B0BA9BB" w14:textId="77777777" w:rsidR="00DE7497" w:rsidRPr="00576E3A" w:rsidRDefault="00DE7497" w:rsidP="006D2602"/>
        </w:tc>
        <w:tc>
          <w:tcPr>
            <w:tcW w:w="8079" w:type="dxa"/>
          </w:tcPr>
          <w:p w14:paraId="697B5195" w14:textId="77777777" w:rsidR="00DE7497" w:rsidRPr="00576E3A" w:rsidRDefault="00DE7497" w:rsidP="006D2602"/>
        </w:tc>
      </w:tr>
      <w:tr w:rsidR="00DE7497" w:rsidRPr="00576E3A" w14:paraId="6BDEC7B2" w14:textId="77777777" w:rsidTr="00DE7497">
        <w:tc>
          <w:tcPr>
            <w:tcW w:w="5341" w:type="dxa"/>
          </w:tcPr>
          <w:p w14:paraId="002675A4" w14:textId="77777777" w:rsidR="00DE7497" w:rsidRPr="00576E3A" w:rsidRDefault="00DE7497" w:rsidP="006D2602"/>
        </w:tc>
        <w:tc>
          <w:tcPr>
            <w:tcW w:w="1884" w:type="dxa"/>
          </w:tcPr>
          <w:p w14:paraId="5E7BD624" w14:textId="77777777" w:rsidR="00DE7497" w:rsidRPr="00576E3A" w:rsidRDefault="00DE7497" w:rsidP="006D2602"/>
        </w:tc>
        <w:tc>
          <w:tcPr>
            <w:tcW w:w="8079" w:type="dxa"/>
          </w:tcPr>
          <w:p w14:paraId="4FD2FA72" w14:textId="77777777" w:rsidR="00DE7497" w:rsidRPr="00576E3A" w:rsidRDefault="00DE7497" w:rsidP="006D2602"/>
        </w:tc>
      </w:tr>
    </w:tbl>
    <w:p w14:paraId="5C9FE129" w14:textId="77777777" w:rsidR="00E1685B" w:rsidRDefault="00E1685B">
      <w:pPr>
        <w:rPr>
          <w:rFonts w:eastAsiaTheme="minorEastAsia"/>
          <w:b/>
          <w:bCs/>
          <w:color w:val="58595B"/>
          <w:sz w:val="24"/>
          <w:szCs w:val="24"/>
          <w:lang w:eastAsia="en-GB"/>
        </w:rPr>
      </w:pPr>
      <w:r>
        <w:br w:type="page"/>
      </w:r>
    </w:p>
    <w:p w14:paraId="7C8DD881" w14:textId="77777777" w:rsidR="001B1DC6" w:rsidRPr="00576E3A" w:rsidRDefault="00762656" w:rsidP="00E1685B">
      <w:pPr>
        <w:pStyle w:val="Heading1"/>
      </w:pPr>
      <w:r>
        <w:lastRenderedPageBreak/>
        <w:t>Section</w:t>
      </w:r>
      <w:r w:rsidR="001B1DC6" w:rsidRPr="00576E3A">
        <w:t xml:space="preserve"> 4</w:t>
      </w:r>
      <w:r>
        <w:t xml:space="preserve"> -</w:t>
      </w:r>
      <w:r w:rsidR="001B1DC6" w:rsidRPr="00576E3A">
        <w:t xml:space="preserve"> </w:t>
      </w:r>
      <w:r w:rsidR="0007166A" w:rsidRPr="00576E3A">
        <w:t xml:space="preserve">Objectives and development </w:t>
      </w:r>
      <w:r w:rsidR="001B1DC6" w:rsidRPr="00576E3A">
        <w:t>for the next review period</w:t>
      </w:r>
    </w:p>
    <w:p w14:paraId="68B7BB4E" w14:textId="77777777" w:rsidR="001B1DC6" w:rsidRPr="00576E3A" w:rsidRDefault="001B1DC6" w:rsidP="00E1685B">
      <w:pPr>
        <w:pStyle w:val="Heading2"/>
      </w:pPr>
      <w:r w:rsidRPr="00576E3A">
        <w:t>Role-related development</w:t>
      </w:r>
    </w:p>
    <w:p w14:paraId="7E0ED3DF" w14:textId="32FD26A4" w:rsidR="006975DD" w:rsidRDefault="006975DD" w:rsidP="00E1685B">
      <w:pPr>
        <w:rPr>
          <w:rStyle w:val="Emphasis"/>
        </w:rPr>
      </w:pPr>
      <w:r w:rsidRPr="006975DD">
        <w:rPr>
          <w:rStyle w:val="Emphasis"/>
        </w:rPr>
        <w:t>For the upcoming period, reviewees should draft a maximum of 5 main priorities and objectives related to their role. This list will be finali</w:t>
      </w:r>
      <w:r w:rsidR="008E2BBC">
        <w:rPr>
          <w:rStyle w:val="Emphasis"/>
        </w:rPr>
        <w:t>s</w:t>
      </w:r>
      <w:r w:rsidRPr="006975DD">
        <w:rPr>
          <w:rStyle w:val="Emphasis"/>
        </w:rPr>
        <w:t>ed during or after the PDR meeting, based on discussions with the reviewer. When applicable, reviewees should indicate the development opportunities or benefits associated with completing each objective, such as gaining new skills or enhancing their profile. If specific learning activities are required, they should be listed in the third column.</w:t>
      </w:r>
    </w:p>
    <w:tbl>
      <w:tblPr>
        <w:tblStyle w:val="TableGrid"/>
        <w:tblW w:w="0" w:type="auto"/>
        <w:tblLook w:val="04A0" w:firstRow="1" w:lastRow="0" w:firstColumn="1" w:lastColumn="0" w:noHBand="0" w:noVBand="1"/>
      </w:tblPr>
      <w:tblGrid>
        <w:gridCol w:w="3964"/>
        <w:gridCol w:w="5670"/>
        <w:gridCol w:w="5670"/>
      </w:tblGrid>
      <w:tr w:rsidR="00945B9E" w:rsidRPr="00576E3A" w14:paraId="581E0D0F" w14:textId="77777777" w:rsidTr="00762656">
        <w:trPr>
          <w:trHeight w:val="567"/>
        </w:trPr>
        <w:tc>
          <w:tcPr>
            <w:tcW w:w="3964" w:type="dxa"/>
            <w:shd w:val="clear" w:color="auto" w:fill="D6000D"/>
            <w:vAlign w:val="center"/>
          </w:tcPr>
          <w:p w14:paraId="5FD0BB4E" w14:textId="77777777" w:rsidR="00945B9E" w:rsidRPr="00762656" w:rsidRDefault="00945B9E" w:rsidP="00762656">
            <w:pPr>
              <w:rPr>
                <w:b/>
                <w:bCs/>
                <w:color w:val="FFFFFF" w:themeColor="background1"/>
              </w:rPr>
            </w:pPr>
            <w:r w:rsidRPr="00762656">
              <w:rPr>
                <w:b/>
                <w:bCs/>
                <w:color w:val="FFFFFF" w:themeColor="background1"/>
              </w:rPr>
              <w:t>Role-related priority or objective</w:t>
            </w:r>
          </w:p>
        </w:tc>
        <w:tc>
          <w:tcPr>
            <w:tcW w:w="5670" w:type="dxa"/>
            <w:shd w:val="clear" w:color="auto" w:fill="D6000D"/>
            <w:vAlign w:val="center"/>
          </w:tcPr>
          <w:p w14:paraId="65AE8A68" w14:textId="77777777" w:rsidR="00945B9E" w:rsidRPr="00762656" w:rsidRDefault="00945B9E" w:rsidP="00762656">
            <w:pPr>
              <w:rPr>
                <w:b/>
                <w:bCs/>
                <w:color w:val="FFFFFF" w:themeColor="background1"/>
              </w:rPr>
            </w:pPr>
            <w:r w:rsidRPr="00762656">
              <w:rPr>
                <w:b/>
                <w:bCs/>
                <w:color w:val="FFFFFF" w:themeColor="background1"/>
              </w:rPr>
              <w:t>Associated development</w:t>
            </w:r>
            <w:r w:rsidR="00303472" w:rsidRPr="00762656">
              <w:rPr>
                <w:b/>
                <w:bCs/>
                <w:color w:val="FFFFFF" w:themeColor="background1"/>
              </w:rPr>
              <w:t xml:space="preserve"> </w:t>
            </w:r>
            <w:r w:rsidR="00E14E79">
              <w:rPr>
                <w:b/>
                <w:bCs/>
                <w:color w:val="FFFFFF" w:themeColor="background1"/>
              </w:rPr>
              <w:t xml:space="preserve">/ benefit </w:t>
            </w:r>
            <w:r w:rsidR="00303472" w:rsidRPr="00762656">
              <w:rPr>
                <w:b/>
                <w:bCs/>
                <w:color w:val="FFFFFF" w:themeColor="background1"/>
              </w:rPr>
              <w:t>(if relevant)</w:t>
            </w:r>
          </w:p>
        </w:tc>
        <w:tc>
          <w:tcPr>
            <w:tcW w:w="5670" w:type="dxa"/>
            <w:shd w:val="clear" w:color="auto" w:fill="D6000D"/>
            <w:vAlign w:val="center"/>
          </w:tcPr>
          <w:p w14:paraId="7400A746" w14:textId="77777777" w:rsidR="00945B9E" w:rsidRPr="00762656" w:rsidRDefault="00762656" w:rsidP="00762656">
            <w:pPr>
              <w:rPr>
                <w:b/>
                <w:bCs/>
                <w:color w:val="FFFFFF" w:themeColor="background1"/>
              </w:rPr>
            </w:pPr>
            <w:r>
              <w:rPr>
                <w:b/>
                <w:bCs/>
                <w:color w:val="FFFFFF" w:themeColor="background1"/>
              </w:rPr>
              <w:t>L</w:t>
            </w:r>
            <w:r w:rsidR="00945B9E" w:rsidRPr="00762656">
              <w:rPr>
                <w:b/>
                <w:bCs/>
                <w:color w:val="FFFFFF" w:themeColor="background1"/>
              </w:rPr>
              <w:t>earning activities</w:t>
            </w:r>
            <w:r>
              <w:rPr>
                <w:b/>
                <w:bCs/>
                <w:color w:val="FFFFFF" w:themeColor="background1"/>
              </w:rPr>
              <w:t xml:space="preserve"> needed</w:t>
            </w:r>
            <w:r w:rsidR="00945B9E" w:rsidRPr="00762656">
              <w:rPr>
                <w:b/>
                <w:bCs/>
                <w:color w:val="FFFFFF" w:themeColor="background1"/>
              </w:rPr>
              <w:t xml:space="preserve"> (if relevant)</w:t>
            </w:r>
          </w:p>
        </w:tc>
      </w:tr>
      <w:tr w:rsidR="00945B9E" w:rsidRPr="00576E3A" w14:paraId="44A3615E" w14:textId="77777777" w:rsidTr="00762656">
        <w:tc>
          <w:tcPr>
            <w:tcW w:w="3964" w:type="dxa"/>
          </w:tcPr>
          <w:p w14:paraId="13E7D031" w14:textId="77777777" w:rsidR="00945B9E" w:rsidRPr="00576E3A" w:rsidRDefault="00945B9E" w:rsidP="00E1685B"/>
        </w:tc>
        <w:tc>
          <w:tcPr>
            <w:tcW w:w="5670" w:type="dxa"/>
          </w:tcPr>
          <w:p w14:paraId="3F2AB62D" w14:textId="77777777" w:rsidR="00945B9E" w:rsidRPr="00576E3A" w:rsidRDefault="00945B9E" w:rsidP="00E1685B"/>
        </w:tc>
        <w:tc>
          <w:tcPr>
            <w:tcW w:w="5670" w:type="dxa"/>
          </w:tcPr>
          <w:p w14:paraId="649BB609" w14:textId="77777777" w:rsidR="00945B9E" w:rsidRPr="00576E3A" w:rsidRDefault="00945B9E" w:rsidP="00E1685B"/>
        </w:tc>
      </w:tr>
      <w:tr w:rsidR="00945B9E" w:rsidRPr="00576E3A" w14:paraId="4F2259A1" w14:textId="77777777" w:rsidTr="00762656">
        <w:tc>
          <w:tcPr>
            <w:tcW w:w="3964" w:type="dxa"/>
          </w:tcPr>
          <w:p w14:paraId="4ADB34C8" w14:textId="77777777" w:rsidR="00945B9E" w:rsidRPr="00576E3A" w:rsidRDefault="00945B9E" w:rsidP="00E1685B"/>
        </w:tc>
        <w:tc>
          <w:tcPr>
            <w:tcW w:w="5670" w:type="dxa"/>
          </w:tcPr>
          <w:p w14:paraId="5684AA22" w14:textId="77777777" w:rsidR="00945B9E" w:rsidRPr="00576E3A" w:rsidRDefault="00945B9E" w:rsidP="00E1685B"/>
        </w:tc>
        <w:tc>
          <w:tcPr>
            <w:tcW w:w="5670" w:type="dxa"/>
          </w:tcPr>
          <w:p w14:paraId="3A7FAD26" w14:textId="77777777" w:rsidR="00945B9E" w:rsidRPr="00576E3A" w:rsidRDefault="00945B9E" w:rsidP="00E1685B"/>
        </w:tc>
      </w:tr>
      <w:tr w:rsidR="00945B9E" w:rsidRPr="00576E3A" w14:paraId="22B0F0E8" w14:textId="77777777" w:rsidTr="00762656">
        <w:tc>
          <w:tcPr>
            <w:tcW w:w="3964" w:type="dxa"/>
          </w:tcPr>
          <w:p w14:paraId="73D5529F" w14:textId="77777777" w:rsidR="00945B9E" w:rsidRPr="00576E3A" w:rsidRDefault="00945B9E" w:rsidP="00E1685B"/>
        </w:tc>
        <w:tc>
          <w:tcPr>
            <w:tcW w:w="5670" w:type="dxa"/>
          </w:tcPr>
          <w:p w14:paraId="59CF957F" w14:textId="77777777" w:rsidR="00945B9E" w:rsidRPr="00576E3A" w:rsidRDefault="00945B9E" w:rsidP="00E1685B"/>
        </w:tc>
        <w:tc>
          <w:tcPr>
            <w:tcW w:w="5670" w:type="dxa"/>
          </w:tcPr>
          <w:p w14:paraId="0BA70D2B" w14:textId="77777777" w:rsidR="00945B9E" w:rsidRPr="00576E3A" w:rsidRDefault="00945B9E" w:rsidP="00E1685B"/>
        </w:tc>
      </w:tr>
      <w:tr w:rsidR="00945B9E" w:rsidRPr="00576E3A" w14:paraId="4368D9CD" w14:textId="77777777" w:rsidTr="00762656">
        <w:tc>
          <w:tcPr>
            <w:tcW w:w="3964" w:type="dxa"/>
          </w:tcPr>
          <w:p w14:paraId="7916B64A" w14:textId="77777777" w:rsidR="00945B9E" w:rsidRPr="00576E3A" w:rsidRDefault="00945B9E" w:rsidP="00E1685B"/>
        </w:tc>
        <w:tc>
          <w:tcPr>
            <w:tcW w:w="5670" w:type="dxa"/>
          </w:tcPr>
          <w:p w14:paraId="775C360E" w14:textId="77777777" w:rsidR="00945B9E" w:rsidRPr="00576E3A" w:rsidRDefault="00945B9E" w:rsidP="00E1685B"/>
        </w:tc>
        <w:tc>
          <w:tcPr>
            <w:tcW w:w="5670" w:type="dxa"/>
          </w:tcPr>
          <w:p w14:paraId="2792BCFC" w14:textId="77777777" w:rsidR="00945B9E" w:rsidRPr="00576E3A" w:rsidRDefault="00945B9E" w:rsidP="00E1685B"/>
        </w:tc>
      </w:tr>
      <w:tr w:rsidR="00E1634C" w:rsidRPr="00576E3A" w14:paraId="2212B0C6" w14:textId="77777777" w:rsidTr="00762656">
        <w:tc>
          <w:tcPr>
            <w:tcW w:w="3964" w:type="dxa"/>
          </w:tcPr>
          <w:p w14:paraId="2878678A" w14:textId="77777777" w:rsidR="00E1634C" w:rsidRPr="00576E3A" w:rsidRDefault="00E1634C" w:rsidP="00E1685B"/>
        </w:tc>
        <w:tc>
          <w:tcPr>
            <w:tcW w:w="5670" w:type="dxa"/>
          </w:tcPr>
          <w:p w14:paraId="2E28D959" w14:textId="77777777" w:rsidR="00E1634C" w:rsidRPr="00576E3A" w:rsidRDefault="00E1634C" w:rsidP="00E1685B"/>
        </w:tc>
        <w:tc>
          <w:tcPr>
            <w:tcW w:w="5670" w:type="dxa"/>
          </w:tcPr>
          <w:p w14:paraId="7026F85B" w14:textId="77777777" w:rsidR="00E1634C" w:rsidRPr="00576E3A" w:rsidRDefault="00E1634C" w:rsidP="00E1685B"/>
        </w:tc>
      </w:tr>
    </w:tbl>
    <w:p w14:paraId="42145D31" w14:textId="77777777" w:rsidR="001B1DC6" w:rsidRPr="00576E3A" w:rsidRDefault="001B1DC6" w:rsidP="00E1685B"/>
    <w:p w14:paraId="224802A9" w14:textId="77777777" w:rsidR="001B1DC6" w:rsidRPr="00576E3A" w:rsidRDefault="001B1DC6" w:rsidP="00E1685B">
      <w:pPr>
        <w:pStyle w:val="Heading2"/>
      </w:pPr>
      <w:r w:rsidRPr="00576E3A">
        <w:t>Additional career development</w:t>
      </w:r>
    </w:p>
    <w:p w14:paraId="5EA9EF12" w14:textId="5A2165DF" w:rsidR="001B1DC6" w:rsidRPr="00762656" w:rsidRDefault="006975DD" w:rsidP="00E1685B">
      <w:pPr>
        <w:rPr>
          <w:rStyle w:val="Emphasis"/>
        </w:rPr>
      </w:pPr>
      <w:r w:rsidRPr="006975DD">
        <w:rPr>
          <w:rStyle w:val="Emphasis"/>
        </w:rPr>
        <w:t>Reviewees should define additional career development goals unrelated to their current role, utili</w:t>
      </w:r>
      <w:r w:rsidR="008E2BBC">
        <w:rPr>
          <w:rStyle w:val="Emphasis"/>
        </w:rPr>
        <w:t>s</w:t>
      </w:r>
      <w:r w:rsidRPr="006975DD">
        <w:rPr>
          <w:rStyle w:val="Emphasis"/>
        </w:rPr>
        <w:t>ing their 10 development days (and potentially personal time). These goals should ideally align with their overall career aspirations outlined in section 2. Specific actions for each goal and estimated time should be listed. The number of goals is flexible, but reasonable considering the 10-day allocation and personal time commitment. Adjustments can be made if priorities change.</w:t>
      </w:r>
      <w:r>
        <w:rPr>
          <w:rStyle w:val="Emphasis"/>
        </w:rPr>
        <w:t xml:space="preserve"> </w:t>
      </w:r>
      <w:r w:rsidRPr="006975DD">
        <w:rPr>
          <w:rStyle w:val="Emphasis"/>
        </w:rPr>
        <w:t>During or after the discussion, reviewees should update their plans and note any actions their reviewers agreed to undertake to support their goals</w:t>
      </w:r>
      <w:r w:rsidR="00BB3BE0">
        <w:rPr>
          <w:rStyle w:val="Emphasis"/>
        </w:rPr>
        <w:t xml:space="preserve"> </w:t>
      </w:r>
      <w:r w:rsidR="00BB3BE0" w:rsidRPr="00762656">
        <w:rPr>
          <w:rStyle w:val="Emphasis"/>
        </w:rPr>
        <w:t>(e.g. introduce the reviewee to someone, provide an opportunity to teach, support them writing a fellowship etc.)</w:t>
      </w:r>
      <w:r w:rsidR="00BB3BE0">
        <w:rPr>
          <w:rStyle w:val="Emphasis"/>
        </w:rPr>
        <w:t xml:space="preserve"> in the bullet-pointed list below the table</w:t>
      </w:r>
      <w:r w:rsidRPr="006975DD">
        <w:rPr>
          <w:rStyle w:val="Emphasis"/>
        </w:rPr>
        <w:t>.</w:t>
      </w:r>
    </w:p>
    <w:tbl>
      <w:tblPr>
        <w:tblStyle w:val="TableGrid"/>
        <w:tblpPr w:leftFromText="181" w:rightFromText="181" w:vertAnchor="text" w:horzAnchor="margin" w:tblpY="1"/>
        <w:tblW w:w="0" w:type="auto"/>
        <w:tblLook w:val="04A0" w:firstRow="1" w:lastRow="0" w:firstColumn="1" w:lastColumn="0" w:noHBand="0" w:noVBand="1"/>
      </w:tblPr>
      <w:tblGrid>
        <w:gridCol w:w="12753"/>
        <w:gridCol w:w="2551"/>
      </w:tblGrid>
      <w:tr w:rsidR="00106C44" w:rsidRPr="00576E3A" w14:paraId="66A1D1EE" w14:textId="77777777" w:rsidTr="00490698">
        <w:tc>
          <w:tcPr>
            <w:tcW w:w="12753" w:type="dxa"/>
            <w:shd w:val="clear" w:color="auto" w:fill="D6000D"/>
          </w:tcPr>
          <w:p w14:paraId="384565D3" w14:textId="77777777" w:rsidR="00106C44" w:rsidRDefault="00106C44" w:rsidP="00230085">
            <w:pPr>
              <w:spacing w:after="120"/>
              <w:rPr>
                <w:b/>
                <w:bCs/>
                <w:color w:val="FFFFFF" w:themeColor="background1"/>
              </w:rPr>
            </w:pPr>
            <w:r w:rsidRPr="00612919">
              <w:rPr>
                <w:b/>
                <w:bCs/>
                <w:color w:val="FFFFFF" w:themeColor="background1"/>
              </w:rPr>
              <w:t>Development goal</w:t>
            </w:r>
            <w:r>
              <w:rPr>
                <w:b/>
                <w:bCs/>
                <w:color w:val="FFFFFF" w:themeColor="background1"/>
              </w:rPr>
              <w:t xml:space="preserve"> / Actions</w:t>
            </w:r>
          </w:p>
          <w:p w14:paraId="596012C9" w14:textId="77777777" w:rsidR="00106C44" w:rsidRPr="00612919" w:rsidRDefault="00106C44" w:rsidP="00230085">
            <w:pPr>
              <w:rPr>
                <w:color w:val="FFFFFF" w:themeColor="background1"/>
              </w:rPr>
            </w:pPr>
            <w:r w:rsidRPr="00612919">
              <w:rPr>
                <w:color w:val="FFFFFF" w:themeColor="background1"/>
                <w:sz w:val="18"/>
                <w:szCs w:val="18"/>
              </w:rPr>
              <w:t>(e.g. skill, experience</w:t>
            </w:r>
            <w:r>
              <w:rPr>
                <w:color w:val="FFFFFF" w:themeColor="background1"/>
                <w:sz w:val="18"/>
                <w:szCs w:val="18"/>
              </w:rPr>
              <w:t xml:space="preserve"> to gain, as well as concrete way</w:t>
            </w:r>
            <w:r w:rsidR="00490698">
              <w:rPr>
                <w:color w:val="FFFFFF" w:themeColor="background1"/>
                <w:sz w:val="18"/>
                <w:szCs w:val="18"/>
              </w:rPr>
              <w:t xml:space="preserve">s </w:t>
            </w:r>
            <w:r>
              <w:rPr>
                <w:color w:val="FFFFFF" w:themeColor="background1"/>
                <w:sz w:val="18"/>
                <w:szCs w:val="18"/>
              </w:rPr>
              <w:t>to reach them, e.g. attending a course, engaging with a programme, shadowing someone…</w:t>
            </w:r>
            <w:r w:rsidRPr="00612919">
              <w:rPr>
                <w:color w:val="FFFFFF" w:themeColor="background1"/>
                <w:sz w:val="18"/>
                <w:szCs w:val="18"/>
              </w:rPr>
              <w:t>)</w:t>
            </w:r>
          </w:p>
        </w:tc>
        <w:tc>
          <w:tcPr>
            <w:tcW w:w="2551" w:type="dxa"/>
            <w:shd w:val="clear" w:color="auto" w:fill="D6000D"/>
          </w:tcPr>
          <w:p w14:paraId="55BD9FA1" w14:textId="77777777" w:rsidR="00106C44" w:rsidRPr="00612919" w:rsidRDefault="00106C44" w:rsidP="00230085">
            <w:pPr>
              <w:rPr>
                <w:b/>
                <w:bCs/>
                <w:color w:val="FFFFFF" w:themeColor="background1"/>
              </w:rPr>
            </w:pPr>
            <w:r w:rsidRPr="00612919">
              <w:rPr>
                <w:b/>
                <w:bCs/>
                <w:color w:val="FFFFFF" w:themeColor="background1"/>
              </w:rPr>
              <w:t>Approx. time required</w:t>
            </w:r>
          </w:p>
        </w:tc>
      </w:tr>
      <w:tr w:rsidR="00106C44" w:rsidRPr="00576E3A" w14:paraId="3A75B601" w14:textId="77777777" w:rsidTr="00490698">
        <w:tc>
          <w:tcPr>
            <w:tcW w:w="12753" w:type="dxa"/>
          </w:tcPr>
          <w:p w14:paraId="68FF8D9F" w14:textId="77777777" w:rsidR="00106C44" w:rsidRPr="00576E3A" w:rsidRDefault="00106C44" w:rsidP="00230085"/>
        </w:tc>
        <w:tc>
          <w:tcPr>
            <w:tcW w:w="2551" w:type="dxa"/>
          </w:tcPr>
          <w:p w14:paraId="2EE8F7C3" w14:textId="77777777" w:rsidR="00106C44" w:rsidRPr="00576E3A" w:rsidRDefault="00106C44" w:rsidP="00230085"/>
        </w:tc>
      </w:tr>
      <w:tr w:rsidR="00106C44" w:rsidRPr="00576E3A" w14:paraId="1F612FED" w14:textId="77777777" w:rsidTr="00490698">
        <w:tc>
          <w:tcPr>
            <w:tcW w:w="12753" w:type="dxa"/>
          </w:tcPr>
          <w:p w14:paraId="50D406C0" w14:textId="77777777" w:rsidR="00106C44" w:rsidRPr="00576E3A" w:rsidRDefault="00106C44" w:rsidP="00230085"/>
        </w:tc>
        <w:tc>
          <w:tcPr>
            <w:tcW w:w="2551" w:type="dxa"/>
          </w:tcPr>
          <w:p w14:paraId="7113CB0A" w14:textId="77777777" w:rsidR="00106C44" w:rsidRPr="00576E3A" w:rsidRDefault="00106C44" w:rsidP="00230085"/>
        </w:tc>
      </w:tr>
      <w:tr w:rsidR="00106C44" w:rsidRPr="00576E3A" w14:paraId="2E3A4D95" w14:textId="77777777" w:rsidTr="00490698">
        <w:tc>
          <w:tcPr>
            <w:tcW w:w="12753" w:type="dxa"/>
          </w:tcPr>
          <w:p w14:paraId="6E786326" w14:textId="77777777" w:rsidR="00106C44" w:rsidRPr="00576E3A" w:rsidRDefault="00106C44" w:rsidP="00230085"/>
        </w:tc>
        <w:tc>
          <w:tcPr>
            <w:tcW w:w="2551" w:type="dxa"/>
          </w:tcPr>
          <w:p w14:paraId="1B8090A8" w14:textId="77777777" w:rsidR="00106C44" w:rsidRPr="00576E3A" w:rsidRDefault="00106C44" w:rsidP="00230085"/>
        </w:tc>
      </w:tr>
      <w:tr w:rsidR="00106C44" w:rsidRPr="00576E3A" w14:paraId="46054CD0" w14:textId="77777777" w:rsidTr="00490698">
        <w:tc>
          <w:tcPr>
            <w:tcW w:w="12753" w:type="dxa"/>
          </w:tcPr>
          <w:p w14:paraId="0DBF0AB9" w14:textId="77777777" w:rsidR="00106C44" w:rsidRPr="00576E3A" w:rsidRDefault="00106C44" w:rsidP="00230085"/>
        </w:tc>
        <w:tc>
          <w:tcPr>
            <w:tcW w:w="2551" w:type="dxa"/>
          </w:tcPr>
          <w:p w14:paraId="750B1A85" w14:textId="77777777" w:rsidR="00106C44" w:rsidRPr="00576E3A" w:rsidRDefault="00106C44" w:rsidP="00230085"/>
        </w:tc>
      </w:tr>
      <w:tr w:rsidR="00106C44" w:rsidRPr="00576E3A" w14:paraId="4DE8A0DF" w14:textId="77777777" w:rsidTr="00490698">
        <w:tc>
          <w:tcPr>
            <w:tcW w:w="12753" w:type="dxa"/>
          </w:tcPr>
          <w:p w14:paraId="5460A200" w14:textId="77777777" w:rsidR="00106C44" w:rsidRPr="00576E3A" w:rsidRDefault="00106C44" w:rsidP="00230085"/>
        </w:tc>
        <w:tc>
          <w:tcPr>
            <w:tcW w:w="2551" w:type="dxa"/>
          </w:tcPr>
          <w:p w14:paraId="1A33BD0F" w14:textId="77777777" w:rsidR="00106C44" w:rsidRPr="00576E3A" w:rsidRDefault="00106C44" w:rsidP="00230085"/>
        </w:tc>
      </w:tr>
    </w:tbl>
    <w:p w14:paraId="70705C3B" w14:textId="77777777" w:rsidR="004B3E0C" w:rsidRDefault="004B3E0C">
      <w:r>
        <w:t>Reviewer actions agreed during the meeting:</w:t>
      </w:r>
    </w:p>
    <w:p w14:paraId="218F3FBE" w14:textId="77777777" w:rsidR="004B3E0C" w:rsidRDefault="004B3E0C" w:rsidP="004B3E0C">
      <w:pPr>
        <w:pStyle w:val="ListParagraph"/>
        <w:numPr>
          <w:ilvl w:val="0"/>
          <w:numId w:val="6"/>
        </w:numPr>
      </w:pPr>
      <w:r>
        <w:t xml:space="preserve"> </w:t>
      </w:r>
    </w:p>
    <w:p w14:paraId="0F8D1CB1" w14:textId="77777777" w:rsidR="004B3E0C" w:rsidRDefault="004B3E0C" w:rsidP="004B3E0C">
      <w:pPr>
        <w:pStyle w:val="ListParagraph"/>
        <w:numPr>
          <w:ilvl w:val="0"/>
          <w:numId w:val="6"/>
        </w:numPr>
      </w:pPr>
      <w:r>
        <w:t xml:space="preserve"> </w:t>
      </w:r>
    </w:p>
    <w:p w14:paraId="33925C69" w14:textId="77777777" w:rsidR="004B3E0C" w:rsidRDefault="004B3E0C" w:rsidP="004B3E0C">
      <w:pPr>
        <w:pStyle w:val="ListParagraph"/>
        <w:numPr>
          <w:ilvl w:val="0"/>
          <w:numId w:val="6"/>
        </w:numPr>
      </w:pPr>
      <w:r>
        <w:t xml:space="preserve"> </w:t>
      </w:r>
    </w:p>
    <w:p w14:paraId="6301ACC9" w14:textId="52D74EC3" w:rsidR="00612919" w:rsidRPr="00BB3BE0" w:rsidRDefault="004B3E0C" w:rsidP="00BB3BE0">
      <w:pPr>
        <w:pStyle w:val="ListParagraph"/>
        <w:numPr>
          <w:ilvl w:val="0"/>
          <w:numId w:val="6"/>
        </w:numPr>
        <w:rPr>
          <w:rFonts w:eastAsiaTheme="minorEastAsia"/>
          <w:b/>
          <w:bCs/>
          <w:color w:val="58595B"/>
          <w:sz w:val="24"/>
          <w:szCs w:val="24"/>
          <w:lang w:eastAsia="en-GB"/>
        </w:rPr>
      </w:pPr>
      <w:r>
        <w:t xml:space="preserve"> </w:t>
      </w:r>
      <w:r w:rsidR="00612919">
        <w:br w:type="page"/>
      </w:r>
    </w:p>
    <w:p w14:paraId="524E8724" w14:textId="77777777" w:rsidR="00FB1FEB" w:rsidRPr="00576E3A" w:rsidRDefault="00612919" w:rsidP="00E1685B">
      <w:pPr>
        <w:pStyle w:val="Heading1"/>
      </w:pPr>
      <w:r>
        <w:lastRenderedPageBreak/>
        <w:t>Section</w:t>
      </w:r>
      <w:r w:rsidR="00FB1FEB" w:rsidRPr="00576E3A">
        <w:t xml:space="preserve"> 5</w:t>
      </w:r>
      <w:r>
        <w:t xml:space="preserve"> - </w:t>
      </w:r>
      <w:r w:rsidR="00FB1FEB" w:rsidRPr="00576E3A">
        <w:t>End of review period summary</w:t>
      </w:r>
    </w:p>
    <w:p w14:paraId="29A34E0A" w14:textId="77777777" w:rsidR="00AA38A4" w:rsidRPr="00576E3A" w:rsidRDefault="00AA38A4" w:rsidP="00612919">
      <w:pPr>
        <w:pStyle w:val="Heading2"/>
      </w:pPr>
      <w:r w:rsidRPr="00576E3A">
        <w:t>Summary</w:t>
      </w:r>
    </w:p>
    <w:p w14:paraId="0311D560" w14:textId="06D0B837" w:rsidR="00A0622D" w:rsidRPr="00630F8A" w:rsidRDefault="006975DD" w:rsidP="00E1685B">
      <w:pPr>
        <w:rPr>
          <w:rStyle w:val="Emphasis"/>
        </w:rPr>
      </w:pPr>
      <w:r w:rsidRPr="006975DD">
        <w:rPr>
          <w:rStyle w:val="Emphasis"/>
        </w:rPr>
        <w:t>The reviewee should write a summary of their year,</w:t>
      </w:r>
      <w:r>
        <w:rPr>
          <w:rStyle w:val="Emphasis"/>
        </w:rPr>
        <w:t xml:space="preserve"> </w:t>
      </w:r>
      <w:r w:rsidRPr="006975DD">
        <w:rPr>
          <w:rStyle w:val="Emphasis"/>
        </w:rPr>
        <w:t>highlighting specific achievements and challenges within their work, both in terms of tasks and their approach (e.g., collaboration, enthusiasm). They should reflect on how they contributed to their team and the broader environment, limiting this to 250 words. The reviewee can also mention any reflections or insecurities they'd like to discuss with their reviewer, and comment on their work/life balance and overall experience within their team and environment.</w:t>
      </w:r>
      <w:r>
        <w:rPr>
          <w:rStyle w:val="Emphasis"/>
        </w:rPr>
        <w:t xml:space="preserve"> </w:t>
      </w:r>
      <w:r w:rsidRPr="006975DD">
        <w:rPr>
          <w:rStyle w:val="Emphasis"/>
        </w:rPr>
        <w:t>Following the meeting, the reviewer should add their reflections on the reviewee's achievements, work approach, and any suggestions for overcoming challenges discussed during the meeting.</w:t>
      </w:r>
    </w:p>
    <w:tbl>
      <w:tblPr>
        <w:tblStyle w:val="TableGrid"/>
        <w:tblW w:w="0" w:type="auto"/>
        <w:tblLook w:val="04A0" w:firstRow="1" w:lastRow="0" w:firstColumn="1" w:lastColumn="0" w:noHBand="0" w:noVBand="1"/>
      </w:tblPr>
      <w:tblGrid>
        <w:gridCol w:w="7581"/>
        <w:gridCol w:w="7582"/>
      </w:tblGrid>
      <w:tr w:rsidR="0000172F" w:rsidRPr="00576E3A" w14:paraId="4A826E6C" w14:textId="77777777" w:rsidTr="00612919">
        <w:trPr>
          <w:trHeight w:val="567"/>
        </w:trPr>
        <w:tc>
          <w:tcPr>
            <w:tcW w:w="7581" w:type="dxa"/>
            <w:shd w:val="clear" w:color="auto" w:fill="D6000D"/>
            <w:vAlign w:val="center"/>
          </w:tcPr>
          <w:p w14:paraId="5E338057" w14:textId="77777777" w:rsidR="0000172F" w:rsidRPr="00612919" w:rsidRDefault="0000172F" w:rsidP="00612919">
            <w:pPr>
              <w:rPr>
                <w:b/>
                <w:bCs/>
                <w:color w:val="FFFFFF" w:themeColor="background1"/>
              </w:rPr>
            </w:pPr>
            <w:r w:rsidRPr="00612919">
              <w:rPr>
                <w:b/>
                <w:bCs/>
                <w:color w:val="FFFFFF" w:themeColor="background1"/>
              </w:rPr>
              <w:t>Reviewee</w:t>
            </w:r>
            <w:r w:rsidR="00612919">
              <w:rPr>
                <w:b/>
                <w:bCs/>
                <w:color w:val="FFFFFF" w:themeColor="background1"/>
              </w:rPr>
              <w:t xml:space="preserve"> comments</w:t>
            </w:r>
          </w:p>
        </w:tc>
        <w:tc>
          <w:tcPr>
            <w:tcW w:w="7582" w:type="dxa"/>
            <w:shd w:val="clear" w:color="auto" w:fill="D6000D"/>
            <w:vAlign w:val="center"/>
          </w:tcPr>
          <w:p w14:paraId="78CF79D9" w14:textId="77777777" w:rsidR="0000172F" w:rsidRPr="00612919" w:rsidRDefault="0000172F" w:rsidP="00612919">
            <w:pPr>
              <w:rPr>
                <w:b/>
                <w:bCs/>
                <w:color w:val="FFFFFF" w:themeColor="background1"/>
              </w:rPr>
            </w:pPr>
            <w:r w:rsidRPr="00612919">
              <w:rPr>
                <w:b/>
                <w:bCs/>
                <w:color w:val="FFFFFF" w:themeColor="background1"/>
              </w:rPr>
              <w:t>Reviewer</w:t>
            </w:r>
            <w:r w:rsidR="00612919">
              <w:rPr>
                <w:b/>
                <w:bCs/>
                <w:color w:val="FFFFFF" w:themeColor="background1"/>
              </w:rPr>
              <w:t xml:space="preserve"> comments</w:t>
            </w:r>
          </w:p>
        </w:tc>
      </w:tr>
      <w:tr w:rsidR="0000172F" w:rsidRPr="00576E3A" w14:paraId="3C471659" w14:textId="77777777" w:rsidTr="00612919">
        <w:tc>
          <w:tcPr>
            <w:tcW w:w="7581" w:type="dxa"/>
          </w:tcPr>
          <w:p w14:paraId="08D2F0FE" w14:textId="77777777" w:rsidR="0000172F" w:rsidRPr="00576E3A" w:rsidRDefault="0000172F" w:rsidP="00E1685B"/>
        </w:tc>
        <w:tc>
          <w:tcPr>
            <w:tcW w:w="7582" w:type="dxa"/>
          </w:tcPr>
          <w:p w14:paraId="1F73E5E4" w14:textId="77777777" w:rsidR="0000172F" w:rsidRPr="00576E3A" w:rsidRDefault="0000172F" w:rsidP="00E1685B"/>
        </w:tc>
      </w:tr>
    </w:tbl>
    <w:p w14:paraId="0E3128DB" w14:textId="77777777" w:rsidR="00FB1FEB" w:rsidRPr="00576E3A" w:rsidRDefault="00FB1FEB" w:rsidP="00E1685B"/>
    <w:p w14:paraId="0EF908D7" w14:textId="77777777" w:rsidR="000A7937" w:rsidRPr="00576E3A" w:rsidRDefault="00AA38A4" w:rsidP="00612919">
      <w:pPr>
        <w:pStyle w:val="Heading2"/>
      </w:pPr>
      <w:r w:rsidRPr="00576E3A">
        <w:t>Next steps</w:t>
      </w:r>
    </w:p>
    <w:p w14:paraId="3D4F4410" w14:textId="5F5D957D" w:rsidR="000A7937" w:rsidRPr="00612919" w:rsidRDefault="006975DD" w:rsidP="00E1685B">
      <w:pPr>
        <w:rPr>
          <w:rStyle w:val="Emphasis"/>
        </w:rPr>
      </w:pPr>
      <w:r w:rsidRPr="006975DD">
        <w:rPr>
          <w:rStyle w:val="Emphasis"/>
        </w:rPr>
        <w:t>Following the meeting, and based on discussions with the reviewee, the reviewer should summari</w:t>
      </w:r>
      <w:r w:rsidR="002002B7">
        <w:rPr>
          <w:rStyle w:val="Emphasis"/>
        </w:rPr>
        <w:t>s</w:t>
      </w:r>
      <w:r w:rsidRPr="006975DD">
        <w:rPr>
          <w:rStyle w:val="Emphasis"/>
        </w:rPr>
        <w:t>e the most likely options for further employment beyond the reviewee's current contract. It is anticipated that most research staff on fixed-term contracts will seek new roles within or outside the university. However, in some cases, it may be possible to explore extending the current contract through various means like alternative funding, fellowships, or short-term projects. This is not a commitment, and there is no expectation that reviewees would necessarily want their contract extended, as it might not align with their career goals.</w:t>
      </w:r>
    </w:p>
    <w:tbl>
      <w:tblPr>
        <w:tblStyle w:val="TableGrid"/>
        <w:tblW w:w="0" w:type="auto"/>
        <w:tblLook w:val="04A0" w:firstRow="1" w:lastRow="0" w:firstColumn="1" w:lastColumn="0" w:noHBand="0" w:noVBand="1"/>
      </w:tblPr>
      <w:tblGrid>
        <w:gridCol w:w="15163"/>
      </w:tblGrid>
      <w:tr w:rsidR="000A7937" w:rsidRPr="00576E3A" w14:paraId="18578C63" w14:textId="77777777" w:rsidTr="00612919">
        <w:trPr>
          <w:trHeight w:val="567"/>
        </w:trPr>
        <w:tc>
          <w:tcPr>
            <w:tcW w:w="15163" w:type="dxa"/>
            <w:shd w:val="clear" w:color="auto" w:fill="D6000D"/>
            <w:vAlign w:val="center"/>
          </w:tcPr>
          <w:p w14:paraId="24F2F96D" w14:textId="77777777" w:rsidR="000A7937" w:rsidRPr="00612919" w:rsidRDefault="00AA38A4" w:rsidP="00612919">
            <w:pPr>
              <w:rPr>
                <w:b/>
                <w:bCs/>
                <w:color w:val="FFFFFF" w:themeColor="background1"/>
              </w:rPr>
            </w:pPr>
            <w:r w:rsidRPr="00612919">
              <w:rPr>
                <w:b/>
                <w:bCs/>
                <w:color w:val="FFFFFF" w:themeColor="background1"/>
              </w:rPr>
              <w:t>Next steps</w:t>
            </w:r>
            <w:r w:rsidR="00612919" w:rsidRPr="00612919">
              <w:rPr>
                <w:b/>
                <w:bCs/>
                <w:color w:val="FFFFFF" w:themeColor="background1"/>
              </w:rPr>
              <w:t xml:space="preserve"> (reviewer)</w:t>
            </w:r>
          </w:p>
        </w:tc>
      </w:tr>
      <w:tr w:rsidR="000A7937" w:rsidRPr="00576E3A" w14:paraId="405091E9" w14:textId="77777777" w:rsidTr="00612919">
        <w:trPr>
          <w:trHeight w:val="1160"/>
        </w:trPr>
        <w:tc>
          <w:tcPr>
            <w:tcW w:w="15163" w:type="dxa"/>
          </w:tcPr>
          <w:p w14:paraId="71B177DF" w14:textId="77777777" w:rsidR="000A7937" w:rsidRPr="00576E3A" w:rsidRDefault="000A7937" w:rsidP="00E1685B"/>
        </w:tc>
      </w:tr>
    </w:tbl>
    <w:p w14:paraId="6DFA60B2" w14:textId="77777777" w:rsidR="000A7937" w:rsidRPr="00576E3A" w:rsidRDefault="000A7937" w:rsidP="00E1685B"/>
    <w:sectPr w:rsidR="000A7937" w:rsidRPr="00576E3A" w:rsidSect="00E456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AE393" w14:textId="77777777" w:rsidR="00E440AC" w:rsidRDefault="00E440AC" w:rsidP="00E1685B">
      <w:r>
        <w:separator/>
      </w:r>
    </w:p>
  </w:endnote>
  <w:endnote w:type="continuationSeparator" w:id="0">
    <w:p w14:paraId="34DE59D1" w14:textId="77777777" w:rsidR="00E440AC" w:rsidRDefault="00E440AC" w:rsidP="00E1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FF63" w14:textId="77777777" w:rsidR="00E440AC" w:rsidRDefault="00E440AC" w:rsidP="00E1685B">
      <w:r>
        <w:separator/>
      </w:r>
    </w:p>
  </w:footnote>
  <w:footnote w:type="continuationSeparator" w:id="0">
    <w:p w14:paraId="475669F4" w14:textId="77777777" w:rsidR="00E440AC" w:rsidRDefault="00E440AC" w:rsidP="00E1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418"/>
    <w:multiLevelType w:val="hybridMultilevel"/>
    <w:tmpl w:val="60EEE32E"/>
    <w:lvl w:ilvl="0" w:tplc="38406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7077C"/>
    <w:multiLevelType w:val="hybridMultilevel"/>
    <w:tmpl w:val="C19AEAE2"/>
    <w:lvl w:ilvl="0" w:tplc="38406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123CB"/>
    <w:multiLevelType w:val="multilevel"/>
    <w:tmpl w:val="CEC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B04C7"/>
    <w:multiLevelType w:val="hybridMultilevel"/>
    <w:tmpl w:val="B9D49F1C"/>
    <w:lvl w:ilvl="0" w:tplc="D94C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A5541"/>
    <w:multiLevelType w:val="hybridMultilevel"/>
    <w:tmpl w:val="B1BE4102"/>
    <w:lvl w:ilvl="0" w:tplc="38406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E0474"/>
    <w:multiLevelType w:val="hybridMultilevel"/>
    <w:tmpl w:val="EB42044C"/>
    <w:lvl w:ilvl="0" w:tplc="D94C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10359"/>
    <w:multiLevelType w:val="hybridMultilevel"/>
    <w:tmpl w:val="EE8E5C30"/>
    <w:lvl w:ilvl="0" w:tplc="F8661848">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34F3B"/>
    <w:multiLevelType w:val="multilevel"/>
    <w:tmpl w:val="889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458049">
    <w:abstractNumId w:val="3"/>
  </w:num>
  <w:num w:numId="2" w16cid:durableId="1305542679">
    <w:abstractNumId w:val="6"/>
  </w:num>
  <w:num w:numId="3" w16cid:durableId="573663295">
    <w:abstractNumId w:val="5"/>
  </w:num>
  <w:num w:numId="4" w16cid:durableId="1684823510">
    <w:abstractNumId w:val="0"/>
  </w:num>
  <w:num w:numId="5" w16cid:durableId="349650561">
    <w:abstractNumId w:val="1"/>
  </w:num>
  <w:num w:numId="6" w16cid:durableId="1975216992">
    <w:abstractNumId w:val="4"/>
  </w:num>
  <w:num w:numId="7" w16cid:durableId="339285017">
    <w:abstractNumId w:val="2"/>
  </w:num>
  <w:num w:numId="8" w16cid:durableId="760561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E5"/>
    <w:rsid w:val="0000172F"/>
    <w:rsid w:val="00003B3F"/>
    <w:rsid w:val="0004601B"/>
    <w:rsid w:val="00054357"/>
    <w:rsid w:val="000574CA"/>
    <w:rsid w:val="0007166A"/>
    <w:rsid w:val="00072394"/>
    <w:rsid w:val="000A554D"/>
    <w:rsid w:val="000A7937"/>
    <w:rsid w:val="000E1462"/>
    <w:rsid w:val="00106C44"/>
    <w:rsid w:val="00107BFA"/>
    <w:rsid w:val="00113D87"/>
    <w:rsid w:val="00123625"/>
    <w:rsid w:val="00123F25"/>
    <w:rsid w:val="001A1940"/>
    <w:rsid w:val="001B1DC6"/>
    <w:rsid w:val="001B3729"/>
    <w:rsid w:val="001B645D"/>
    <w:rsid w:val="001B75D6"/>
    <w:rsid w:val="001C2170"/>
    <w:rsid w:val="001F18C7"/>
    <w:rsid w:val="002002B7"/>
    <w:rsid w:val="002052E5"/>
    <w:rsid w:val="00207315"/>
    <w:rsid w:val="0021217A"/>
    <w:rsid w:val="00230085"/>
    <w:rsid w:val="002365FF"/>
    <w:rsid w:val="00250E67"/>
    <w:rsid w:val="00262EC5"/>
    <w:rsid w:val="00271E91"/>
    <w:rsid w:val="00280997"/>
    <w:rsid w:val="002932EA"/>
    <w:rsid w:val="00293B91"/>
    <w:rsid w:val="002C091A"/>
    <w:rsid w:val="002C1E24"/>
    <w:rsid w:val="003007F9"/>
    <w:rsid w:val="00302B91"/>
    <w:rsid w:val="00303472"/>
    <w:rsid w:val="00315429"/>
    <w:rsid w:val="00347CFE"/>
    <w:rsid w:val="003C5CBB"/>
    <w:rsid w:val="003E46C8"/>
    <w:rsid w:val="003F7402"/>
    <w:rsid w:val="00407768"/>
    <w:rsid w:val="004167DE"/>
    <w:rsid w:val="004356B4"/>
    <w:rsid w:val="00440437"/>
    <w:rsid w:val="00441BD5"/>
    <w:rsid w:val="00453339"/>
    <w:rsid w:val="004650FF"/>
    <w:rsid w:val="00490698"/>
    <w:rsid w:val="004B1BF6"/>
    <w:rsid w:val="004B3E0C"/>
    <w:rsid w:val="004B6367"/>
    <w:rsid w:val="004D05CE"/>
    <w:rsid w:val="004D0ABC"/>
    <w:rsid w:val="004F70EA"/>
    <w:rsid w:val="00510669"/>
    <w:rsid w:val="00525973"/>
    <w:rsid w:val="00537E6F"/>
    <w:rsid w:val="00576E3A"/>
    <w:rsid w:val="005A5981"/>
    <w:rsid w:val="005D5D68"/>
    <w:rsid w:val="006023B5"/>
    <w:rsid w:val="00612919"/>
    <w:rsid w:val="00617FE7"/>
    <w:rsid w:val="00624409"/>
    <w:rsid w:val="00630F8A"/>
    <w:rsid w:val="0064291A"/>
    <w:rsid w:val="00643AC5"/>
    <w:rsid w:val="006472DB"/>
    <w:rsid w:val="006572EB"/>
    <w:rsid w:val="00670359"/>
    <w:rsid w:val="00676273"/>
    <w:rsid w:val="00684AE1"/>
    <w:rsid w:val="00690EAD"/>
    <w:rsid w:val="00691091"/>
    <w:rsid w:val="006975DD"/>
    <w:rsid w:val="006A7F5E"/>
    <w:rsid w:val="006C097B"/>
    <w:rsid w:val="006E40FE"/>
    <w:rsid w:val="00735C57"/>
    <w:rsid w:val="007431EF"/>
    <w:rsid w:val="00752F11"/>
    <w:rsid w:val="00762656"/>
    <w:rsid w:val="007654DB"/>
    <w:rsid w:val="007B6F9F"/>
    <w:rsid w:val="007F223B"/>
    <w:rsid w:val="00804450"/>
    <w:rsid w:val="0081751F"/>
    <w:rsid w:val="00826EFE"/>
    <w:rsid w:val="0086321E"/>
    <w:rsid w:val="00865060"/>
    <w:rsid w:val="008845CF"/>
    <w:rsid w:val="008D4470"/>
    <w:rsid w:val="008E2BBC"/>
    <w:rsid w:val="00945B9E"/>
    <w:rsid w:val="009530F6"/>
    <w:rsid w:val="00964214"/>
    <w:rsid w:val="00990D15"/>
    <w:rsid w:val="009A2891"/>
    <w:rsid w:val="009A493D"/>
    <w:rsid w:val="009A613F"/>
    <w:rsid w:val="009D1E1A"/>
    <w:rsid w:val="009D20EE"/>
    <w:rsid w:val="00A04322"/>
    <w:rsid w:val="00A0622D"/>
    <w:rsid w:val="00A259A1"/>
    <w:rsid w:val="00A45095"/>
    <w:rsid w:val="00A467C9"/>
    <w:rsid w:val="00A97976"/>
    <w:rsid w:val="00AA38A4"/>
    <w:rsid w:val="00AB226C"/>
    <w:rsid w:val="00B3667A"/>
    <w:rsid w:val="00B4244A"/>
    <w:rsid w:val="00B73656"/>
    <w:rsid w:val="00B772AC"/>
    <w:rsid w:val="00B82577"/>
    <w:rsid w:val="00B9195C"/>
    <w:rsid w:val="00B95C50"/>
    <w:rsid w:val="00B97102"/>
    <w:rsid w:val="00BB3940"/>
    <w:rsid w:val="00BB3BE0"/>
    <w:rsid w:val="00BB484E"/>
    <w:rsid w:val="00BE3BD1"/>
    <w:rsid w:val="00BE3E53"/>
    <w:rsid w:val="00C04A3F"/>
    <w:rsid w:val="00C07A4B"/>
    <w:rsid w:val="00C3585A"/>
    <w:rsid w:val="00C652C8"/>
    <w:rsid w:val="00C701B1"/>
    <w:rsid w:val="00C80BF4"/>
    <w:rsid w:val="00C83137"/>
    <w:rsid w:val="00C972DA"/>
    <w:rsid w:val="00CB3E46"/>
    <w:rsid w:val="00CD7F85"/>
    <w:rsid w:val="00D1014E"/>
    <w:rsid w:val="00D442CD"/>
    <w:rsid w:val="00D54585"/>
    <w:rsid w:val="00D60C90"/>
    <w:rsid w:val="00D81443"/>
    <w:rsid w:val="00D93F2E"/>
    <w:rsid w:val="00D94D06"/>
    <w:rsid w:val="00DB66F0"/>
    <w:rsid w:val="00DC3B44"/>
    <w:rsid w:val="00DD739C"/>
    <w:rsid w:val="00DE7497"/>
    <w:rsid w:val="00DF47D2"/>
    <w:rsid w:val="00E01E2B"/>
    <w:rsid w:val="00E07BE7"/>
    <w:rsid w:val="00E07C28"/>
    <w:rsid w:val="00E14E79"/>
    <w:rsid w:val="00E1634C"/>
    <w:rsid w:val="00E1685B"/>
    <w:rsid w:val="00E24D9A"/>
    <w:rsid w:val="00E440AC"/>
    <w:rsid w:val="00E44884"/>
    <w:rsid w:val="00E45643"/>
    <w:rsid w:val="00E6254D"/>
    <w:rsid w:val="00E7151D"/>
    <w:rsid w:val="00ED7A3C"/>
    <w:rsid w:val="00F0726D"/>
    <w:rsid w:val="00F116C8"/>
    <w:rsid w:val="00F17A85"/>
    <w:rsid w:val="00F37F76"/>
    <w:rsid w:val="00F445F6"/>
    <w:rsid w:val="00F5178D"/>
    <w:rsid w:val="00F650F8"/>
    <w:rsid w:val="00F70DB4"/>
    <w:rsid w:val="00F732F6"/>
    <w:rsid w:val="00F77740"/>
    <w:rsid w:val="00F84CD8"/>
    <w:rsid w:val="00FB0073"/>
    <w:rsid w:val="00FB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3C51"/>
  <w15:chartTrackingRefBased/>
  <w15:docId w15:val="{6F764EDB-7215-4D07-835C-C7DC3121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5B"/>
    <w:rPr>
      <w:rFonts w:ascii="Arial" w:hAnsi="Arial" w:cs="Arial"/>
    </w:rPr>
  </w:style>
  <w:style w:type="paragraph" w:styleId="Heading1">
    <w:name w:val="heading 1"/>
    <w:basedOn w:val="BodyText"/>
    <w:next w:val="Normal"/>
    <w:link w:val="Heading1Char"/>
    <w:uiPriority w:val="9"/>
    <w:qFormat/>
    <w:rsid w:val="00C04A3F"/>
    <w:pPr>
      <w:kinsoku w:val="0"/>
      <w:overflowPunct w:val="0"/>
      <w:spacing w:before="240" w:after="240"/>
      <w:outlineLvl w:val="0"/>
    </w:pPr>
    <w:rPr>
      <w:rFonts w:ascii="Arial" w:hAnsi="Arial" w:cs="Arial"/>
      <w:color w:val="58595B"/>
      <w:sz w:val="24"/>
      <w:szCs w:val="24"/>
    </w:rPr>
  </w:style>
  <w:style w:type="paragraph" w:styleId="Heading2">
    <w:name w:val="heading 2"/>
    <w:basedOn w:val="ListParagraph"/>
    <w:next w:val="Normal"/>
    <w:link w:val="Heading2Char"/>
    <w:uiPriority w:val="9"/>
    <w:unhideWhenUsed/>
    <w:qFormat/>
    <w:rsid w:val="003007F9"/>
    <w:pPr>
      <w:numPr>
        <w:numId w:val="2"/>
      </w:numPr>
      <w:outlineLvl w:val="1"/>
    </w:pPr>
    <w:rPr>
      <w:rFonts w:eastAsiaTheme="minorEastAsia"/>
      <w:color w:val="58595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2E5"/>
    <w:pPr>
      <w:ind w:left="720"/>
      <w:contextualSpacing/>
    </w:pPr>
  </w:style>
  <w:style w:type="table" w:styleId="TableGrid">
    <w:name w:val="Table Grid"/>
    <w:basedOn w:val="TableNormal"/>
    <w:uiPriority w:val="39"/>
    <w:rsid w:val="00C9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FEB"/>
    <w:rPr>
      <w:sz w:val="16"/>
      <w:szCs w:val="16"/>
    </w:rPr>
  </w:style>
  <w:style w:type="paragraph" w:styleId="CommentText">
    <w:name w:val="annotation text"/>
    <w:basedOn w:val="Normal"/>
    <w:link w:val="CommentTextChar"/>
    <w:uiPriority w:val="99"/>
    <w:unhideWhenUsed/>
    <w:rsid w:val="00FB1FEB"/>
    <w:pPr>
      <w:spacing w:line="240" w:lineRule="auto"/>
    </w:pPr>
    <w:rPr>
      <w:sz w:val="20"/>
      <w:szCs w:val="20"/>
    </w:rPr>
  </w:style>
  <w:style w:type="character" w:customStyle="1" w:styleId="CommentTextChar">
    <w:name w:val="Comment Text Char"/>
    <w:basedOn w:val="DefaultParagraphFont"/>
    <w:link w:val="CommentText"/>
    <w:uiPriority w:val="99"/>
    <w:rsid w:val="00FB1FEB"/>
    <w:rPr>
      <w:sz w:val="20"/>
      <w:szCs w:val="20"/>
    </w:rPr>
  </w:style>
  <w:style w:type="paragraph" w:styleId="CommentSubject">
    <w:name w:val="annotation subject"/>
    <w:basedOn w:val="CommentText"/>
    <w:next w:val="CommentText"/>
    <w:link w:val="CommentSubjectChar"/>
    <w:uiPriority w:val="99"/>
    <w:semiHidden/>
    <w:unhideWhenUsed/>
    <w:rsid w:val="00FB1FEB"/>
    <w:rPr>
      <w:b/>
      <w:bCs/>
    </w:rPr>
  </w:style>
  <w:style w:type="character" w:customStyle="1" w:styleId="CommentSubjectChar">
    <w:name w:val="Comment Subject Char"/>
    <w:basedOn w:val="CommentTextChar"/>
    <w:link w:val="CommentSubject"/>
    <w:uiPriority w:val="99"/>
    <w:semiHidden/>
    <w:rsid w:val="00FB1FEB"/>
    <w:rPr>
      <w:b/>
      <w:bCs/>
      <w:sz w:val="20"/>
      <w:szCs w:val="20"/>
    </w:rPr>
  </w:style>
  <w:style w:type="paragraph" w:styleId="Title">
    <w:name w:val="Title"/>
    <w:basedOn w:val="Normal"/>
    <w:next w:val="Normal"/>
    <w:link w:val="TitleChar"/>
    <w:uiPriority w:val="10"/>
    <w:qFormat/>
    <w:rsid w:val="00C04A3F"/>
    <w:pPr>
      <w:spacing w:after="0" w:line="240" w:lineRule="auto"/>
      <w:contextualSpacing/>
    </w:pPr>
    <w:rPr>
      <w:rFonts w:ascii="Arial Black" w:eastAsiaTheme="minorEastAsia" w:hAnsi="Arial Black"/>
      <w:color w:val="58595B"/>
      <w:spacing w:val="-3"/>
      <w:sz w:val="54"/>
      <w:szCs w:val="54"/>
      <w:lang w:eastAsia="en-GB"/>
    </w:rPr>
  </w:style>
  <w:style w:type="character" w:customStyle="1" w:styleId="TitleChar">
    <w:name w:val="Title Char"/>
    <w:basedOn w:val="DefaultParagraphFont"/>
    <w:link w:val="Title"/>
    <w:uiPriority w:val="10"/>
    <w:rsid w:val="00C04A3F"/>
    <w:rPr>
      <w:rFonts w:ascii="Arial Black" w:eastAsiaTheme="minorEastAsia" w:hAnsi="Arial Black" w:cs="Arial"/>
      <w:color w:val="58595B"/>
      <w:spacing w:val="-3"/>
      <w:sz w:val="54"/>
      <w:szCs w:val="54"/>
      <w:lang w:eastAsia="en-GB"/>
    </w:rPr>
  </w:style>
  <w:style w:type="character" w:customStyle="1" w:styleId="Heading1Char">
    <w:name w:val="Heading 1 Char"/>
    <w:basedOn w:val="DefaultParagraphFont"/>
    <w:link w:val="Heading1"/>
    <w:uiPriority w:val="9"/>
    <w:rsid w:val="00C04A3F"/>
    <w:rPr>
      <w:rFonts w:ascii="Arial" w:eastAsiaTheme="minorEastAsia" w:hAnsi="Arial" w:cs="Arial"/>
      <w:b/>
      <w:bCs/>
      <w:color w:val="58595B"/>
      <w:sz w:val="24"/>
      <w:szCs w:val="24"/>
      <w:lang w:eastAsia="en-GB"/>
    </w:rPr>
  </w:style>
  <w:style w:type="paragraph" w:styleId="BodyText">
    <w:name w:val="Body Text"/>
    <w:basedOn w:val="Normal"/>
    <w:link w:val="BodyTextChar"/>
    <w:uiPriority w:val="1"/>
    <w:qFormat/>
    <w:rsid w:val="00A45095"/>
    <w:pPr>
      <w:widowControl w:val="0"/>
      <w:autoSpaceDE w:val="0"/>
      <w:autoSpaceDN w:val="0"/>
      <w:adjustRightInd w:val="0"/>
      <w:spacing w:after="0" w:line="240" w:lineRule="auto"/>
    </w:pPr>
    <w:rPr>
      <w:rFonts w:ascii="Trebuchet MS" w:eastAsiaTheme="minorEastAsia" w:hAnsi="Trebuchet MS" w:cs="Trebuchet MS"/>
      <w:b/>
      <w:bCs/>
      <w:lang w:eastAsia="en-GB"/>
    </w:rPr>
  </w:style>
  <w:style w:type="character" w:customStyle="1" w:styleId="BodyTextChar">
    <w:name w:val="Body Text Char"/>
    <w:basedOn w:val="DefaultParagraphFont"/>
    <w:link w:val="BodyText"/>
    <w:uiPriority w:val="99"/>
    <w:rsid w:val="00A45095"/>
    <w:rPr>
      <w:rFonts w:ascii="Trebuchet MS" w:eastAsiaTheme="minorEastAsia" w:hAnsi="Trebuchet MS" w:cs="Trebuchet MS"/>
      <w:b/>
      <w:bCs/>
      <w:lang w:eastAsia="en-GB"/>
    </w:rPr>
  </w:style>
  <w:style w:type="paragraph" w:styleId="FootnoteText">
    <w:name w:val="footnote text"/>
    <w:basedOn w:val="Normal"/>
    <w:link w:val="FootnoteTextChar"/>
    <w:uiPriority w:val="99"/>
    <w:semiHidden/>
    <w:unhideWhenUsed/>
    <w:rsid w:val="00A4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095"/>
    <w:rPr>
      <w:sz w:val="20"/>
      <w:szCs w:val="20"/>
    </w:rPr>
  </w:style>
  <w:style w:type="character" w:styleId="FootnoteReference">
    <w:name w:val="footnote reference"/>
    <w:basedOn w:val="DefaultParagraphFont"/>
    <w:uiPriority w:val="99"/>
    <w:semiHidden/>
    <w:unhideWhenUsed/>
    <w:rsid w:val="00A45095"/>
    <w:rPr>
      <w:vertAlign w:val="superscript"/>
    </w:rPr>
  </w:style>
  <w:style w:type="character" w:styleId="Emphasis">
    <w:name w:val="Emphasis"/>
    <w:uiPriority w:val="20"/>
    <w:qFormat/>
    <w:rsid w:val="003007F9"/>
    <w:rPr>
      <w:rFonts w:ascii="Arial" w:hAnsi="Arial" w:cs="Arial"/>
      <w:i/>
      <w:iCs/>
    </w:rPr>
  </w:style>
  <w:style w:type="character" w:customStyle="1" w:styleId="Heading2Char">
    <w:name w:val="Heading 2 Char"/>
    <w:basedOn w:val="DefaultParagraphFont"/>
    <w:link w:val="Heading2"/>
    <w:uiPriority w:val="9"/>
    <w:rsid w:val="003007F9"/>
    <w:rPr>
      <w:rFonts w:ascii="Arial" w:eastAsiaTheme="minorEastAsia" w:hAnsi="Arial" w:cs="Arial"/>
      <w:color w:val="58595B"/>
      <w:sz w:val="24"/>
      <w:szCs w:val="24"/>
      <w:lang w:eastAsia="en-GB"/>
    </w:rPr>
  </w:style>
  <w:style w:type="character" w:styleId="Hyperlink">
    <w:name w:val="Hyperlink"/>
    <w:basedOn w:val="DefaultParagraphFont"/>
    <w:uiPriority w:val="99"/>
    <w:unhideWhenUsed/>
    <w:rsid w:val="00630F8A"/>
    <w:rPr>
      <w:color w:val="0563C1" w:themeColor="hyperlink"/>
      <w:u w:val="single"/>
    </w:rPr>
  </w:style>
  <w:style w:type="character" w:customStyle="1" w:styleId="UnresolvedMention1">
    <w:name w:val="Unresolved Mention1"/>
    <w:basedOn w:val="DefaultParagraphFont"/>
    <w:uiPriority w:val="99"/>
    <w:semiHidden/>
    <w:unhideWhenUsed/>
    <w:rsid w:val="00630F8A"/>
    <w:rPr>
      <w:color w:val="605E5C"/>
      <w:shd w:val="clear" w:color="auto" w:fill="E1DFDD"/>
    </w:rPr>
  </w:style>
  <w:style w:type="paragraph" w:styleId="Revision">
    <w:name w:val="Revision"/>
    <w:hidden/>
    <w:uiPriority w:val="99"/>
    <w:semiHidden/>
    <w:rsid w:val="005D5D68"/>
    <w:pPr>
      <w:spacing w:after="0" w:line="240" w:lineRule="auto"/>
    </w:pPr>
    <w:rPr>
      <w:rFonts w:ascii="Arial" w:hAnsi="Arial" w:cs="Arial"/>
    </w:rPr>
  </w:style>
  <w:style w:type="paragraph" w:customStyle="1" w:styleId="first-token">
    <w:name w:val="first-token"/>
    <w:basedOn w:val="Normal"/>
    <w:rsid w:val="006975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75DD"/>
    <w:rPr>
      <w:b/>
      <w:bCs/>
    </w:rPr>
  </w:style>
  <w:style w:type="paragraph" w:styleId="NormalWeb">
    <w:name w:val="Normal (Web)"/>
    <w:basedOn w:val="Normal"/>
    <w:uiPriority w:val="99"/>
    <w:semiHidden/>
    <w:unhideWhenUsed/>
    <w:rsid w:val="006975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97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5DD"/>
    <w:rPr>
      <w:rFonts w:ascii="Segoe UI" w:hAnsi="Segoe UI" w:cs="Segoe UI"/>
      <w:sz w:val="18"/>
      <w:szCs w:val="18"/>
    </w:rPr>
  </w:style>
  <w:style w:type="character" w:styleId="UnresolvedMention">
    <w:name w:val="Unresolved Mention"/>
    <w:basedOn w:val="DefaultParagraphFont"/>
    <w:uiPriority w:val="99"/>
    <w:semiHidden/>
    <w:unhideWhenUsed/>
    <w:rsid w:val="00A259A1"/>
    <w:rPr>
      <w:color w:val="605E5C"/>
      <w:shd w:val="clear" w:color="auto" w:fill="E1DFDD"/>
    </w:rPr>
  </w:style>
  <w:style w:type="character" w:styleId="FollowedHyperlink">
    <w:name w:val="FollowedHyperlink"/>
    <w:basedOn w:val="DefaultParagraphFont"/>
    <w:uiPriority w:val="99"/>
    <w:semiHidden/>
    <w:unhideWhenUsed/>
    <w:rsid w:val="00441BD5"/>
    <w:rPr>
      <w:color w:val="954F72" w:themeColor="followedHyperlink"/>
      <w:u w:val="single"/>
    </w:rPr>
  </w:style>
  <w:style w:type="character" w:styleId="SubtleEmphasis">
    <w:name w:val="Subtle Emphasis"/>
    <w:basedOn w:val="DefaultParagraphFont"/>
    <w:uiPriority w:val="19"/>
    <w:qFormat/>
    <w:rsid w:val="006023B5"/>
    <w:rPr>
      <w:i/>
      <w:iCs/>
      <w:color w:val="404040" w:themeColor="text1" w:themeTint="BF"/>
    </w:rPr>
  </w:style>
  <w:style w:type="character" w:styleId="IntenseEmphasis">
    <w:name w:val="Intense Emphasis"/>
    <w:basedOn w:val="DefaultParagraphFont"/>
    <w:uiPriority w:val="21"/>
    <w:qFormat/>
    <w:rsid w:val="006023B5"/>
    <w:rPr>
      <w:i/>
      <w:iCs/>
      <w:color w:val="4472C4" w:themeColor="accent1"/>
    </w:rPr>
  </w:style>
  <w:style w:type="paragraph" w:styleId="Quote">
    <w:name w:val="Quote"/>
    <w:basedOn w:val="Normal"/>
    <w:next w:val="Normal"/>
    <w:link w:val="QuoteChar"/>
    <w:uiPriority w:val="29"/>
    <w:qFormat/>
    <w:rsid w:val="006023B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23B5"/>
    <w:rPr>
      <w:rFonts w:ascii="Arial" w:hAnsi="Arial" w:cs="Arial"/>
      <w:i/>
      <w:iCs/>
      <w:color w:val="404040" w:themeColor="text1" w:themeTint="BF"/>
    </w:rPr>
  </w:style>
  <w:style w:type="paragraph" w:styleId="IntenseQuote">
    <w:name w:val="Intense Quote"/>
    <w:basedOn w:val="Normal"/>
    <w:next w:val="Normal"/>
    <w:link w:val="IntenseQuoteChar"/>
    <w:uiPriority w:val="30"/>
    <w:qFormat/>
    <w:rsid w:val="006023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23B5"/>
    <w:rPr>
      <w:rFonts w:ascii="Arial" w:hAnsi="Arial" w:cs="Arial"/>
      <w:i/>
      <w:iCs/>
      <w:color w:val="4472C4" w:themeColor="accent1"/>
    </w:rPr>
  </w:style>
  <w:style w:type="character" w:styleId="SubtleReference">
    <w:name w:val="Subtle Reference"/>
    <w:basedOn w:val="DefaultParagraphFont"/>
    <w:uiPriority w:val="31"/>
    <w:qFormat/>
    <w:rsid w:val="006023B5"/>
    <w:rPr>
      <w:smallCaps/>
      <w:color w:val="5A5A5A" w:themeColor="text1" w:themeTint="A5"/>
    </w:rPr>
  </w:style>
  <w:style w:type="character" w:styleId="BookTitle">
    <w:name w:val="Book Title"/>
    <w:basedOn w:val="DefaultParagraphFont"/>
    <w:uiPriority w:val="33"/>
    <w:qFormat/>
    <w:rsid w:val="006023B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318">
      <w:bodyDiv w:val="1"/>
      <w:marLeft w:val="0"/>
      <w:marRight w:val="0"/>
      <w:marTop w:val="0"/>
      <w:marBottom w:val="0"/>
      <w:divBdr>
        <w:top w:val="none" w:sz="0" w:space="0" w:color="auto"/>
        <w:left w:val="none" w:sz="0" w:space="0" w:color="auto"/>
        <w:bottom w:val="none" w:sz="0" w:space="0" w:color="auto"/>
        <w:right w:val="none" w:sz="0" w:space="0" w:color="auto"/>
      </w:divBdr>
    </w:div>
    <w:div w:id="250748301">
      <w:bodyDiv w:val="1"/>
      <w:marLeft w:val="0"/>
      <w:marRight w:val="0"/>
      <w:marTop w:val="0"/>
      <w:marBottom w:val="0"/>
      <w:divBdr>
        <w:top w:val="none" w:sz="0" w:space="0" w:color="auto"/>
        <w:left w:val="none" w:sz="0" w:space="0" w:color="auto"/>
        <w:bottom w:val="none" w:sz="0" w:space="0" w:color="auto"/>
        <w:right w:val="none" w:sz="0" w:space="0" w:color="auto"/>
      </w:divBdr>
    </w:div>
    <w:div w:id="263465213">
      <w:bodyDiv w:val="1"/>
      <w:marLeft w:val="0"/>
      <w:marRight w:val="0"/>
      <w:marTop w:val="0"/>
      <w:marBottom w:val="0"/>
      <w:divBdr>
        <w:top w:val="none" w:sz="0" w:space="0" w:color="auto"/>
        <w:left w:val="none" w:sz="0" w:space="0" w:color="auto"/>
        <w:bottom w:val="none" w:sz="0" w:space="0" w:color="auto"/>
        <w:right w:val="none" w:sz="0" w:space="0" w:color="auto"/>
      </w:divBdr>
    </w:div>
    <w:div w:id="284196699">
      <w:bodyDiv w:val="1"/>
      <w:marLeft w:val="0"/>
      <w:marRight w:val="0"/>
      <w:marTop w:val="0"/>
      <w:marBottom w:val="0"/>
      <w:divBdr>
        <w:top w:val="none" w:sz="0" w:space="0" w:color="auto"/>
        <w:left w:val="none" w:sz="0" w:space="0" w:color="auto"/>
        <w:bottom w:val="none" w:sz="0" w:space="0" w:color="auto"/>
        <w:right w:val="none" w:sz="0" w:space="0" w:color="auto"/>
      </w:divBdr>
    </w:div>
    <w:div w:id="345325558">
      <w:bodyDiv w:val="1"/>
      <w:marLeft w:val="0"/>
      <w:marRight w:val="0"/>
      <w:marTop w:val="0"/>
      <w:marBottom w:val="0"/>
      <w:divBdr>
        <w:top w:val="none" w:sz="0" w:space="0" w:color="auto"/>
        <w:left w:val="none" w:sz="0" w:space="0" w:color="auto"/>
        <w:bottom w:val="none" w:sz="0" w:space="0" w:color="auto"/>
        <w:right w:val="none" w:sz="0" w:space="0" w:color="auto"/>
      </w:divBdr>
    </w:div>
    <w:div w:id="979042651">
      <w:bodyDiv w:val="1"/>
      <w:marLeft w:val="0"/>
      <w:marRight w:val="0"/>
      <w:marTop w:val="0"/>
      <w:marBottom w:val="0"/>
      <w:divBdr>
        <w:top w:val="none" w:sz="0" w:space="0" w:color="auto"/>
        <w:left w:val="none" w:sz="0" w:space="0" w:color="auto"/>
        <w:bottom w:val="none" w:sz="0" w:space="0" w:color="auto"/>
        <w:right w:val="none" w:sz="0" w:space="0" w:color="auto"/>
      </w:divBdr>
    </w:div>
    <w:div w:id="1125152927">
      <w:bodyDiv w:val="1"/>
      <w:marLeft w:val="0"/>
      <w:marRight w:val="0"/>
      <w:marTop w:val="0"/>
      <w:marBottom w:val="0"/>
      <w:divBdr>
        <w:top w:val="none" w:sz="0" w:space="0" w:color="auto"/>
        <w:left w:val="none" w:sz="0" w:space="0" w:color="auto"/>
        <w:bottom w:val="none" w:sz="0" w:space="0" w:color="auto"/>
        <w:right w:val="none" w:sz="0" w:space="0" w:color="auto"/>
      </w:divBdr>
    </w:div>
    <w:div w:id="1564095347">
      <w:bodyDiv w:val="1"/>
      <w:marLeft w:val="0"/>
      <w:marRight w:val="0"/>
      <w:marTop w:val="0"/>
      <w:marBottom w:val="0"/>
      <w:divBdr>
        <w:top w:val="none" w:sz="0" w:space="0" w:color="auto"/>
        <w:left w:val="none" w:sz="0" w:space="0" w:color="auto"/>
        <w:bottom w:val="none" w:sz="0" w:space="0" w:color="auto"/>
        <w:right w:val="none" w:sz="0" w:space="0" w:color="auto"/>
      </w:divBdr>
    </w:div>
    <w:div w:id="18963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sites/pdc/Policyguidance/CareerDevelopmentDaysandPDR/" TargetMode="External"/><Relationship Id="rId18" Type="http://schemas.openxmlformats.org/officeDocument/2006/relationships/hyperlink" Target="https://www.qub.ac.uk/sites/pdc/Development/Careerdevelopment/" TargetMode="External"/><Relationship Id="rId26" Type="http://schemas.openxmlformats.org/officeDocument/2006/relationships/hyperlink" Target="https://www.qub.ac.uk/sites/pdc/Policyguidance/Work-lifebalance/" TargetMode="External"/><Relationship Id="rId3" Type="http://schemas.openxmlformats.org/officeDocument/2006/relationships/customXml" Target="../customXml/item3.xml"/><Relationship Id="rId21" Type="http://schemas.openxmlformats.org/officeDocument/2006/relationships/hyperlink" Target="https://www.qub.ac.uk/sites/pdc/Development/Careerdevelopment/Personalisedsupport/" TargetMode="External"/><Relationship Id="rId7" Type="http://schemas.openxmlformats.org/officeDocument/2006/relationships/settings" Target="settings.xml"/><Relationship Id="rId12" Type="http://schemas.openxmlformats.org/officeDocument/2006/relationships/hyperlink" Target="https://www.qub.ac.uk/sites/pdc/Storage/PDR%20for%20Research%20Staff%20Guidance%20for%20Reviewers%202025%20onwards.pdf" TargetMode="External"/><Relationship Id="rId17" Type="http://schemas.openxmlformats.org/officeDocument/2006/relationships/hyperlink" Target="https://www.qub.ac.uk/sites/pdc/Development/" TargetMode="External"/><Relationship Id="rId25" Type="http://schemas.openxmlformats.org/officeDocument/2006/relationships/hyperlink" Target="https://prosper.liverpool.ac.uk/managers-of-researchers/" TargetMode="External"/><Relationship Id="rId2" Type="http://schemas.openxmlformats.org/officeDocument/2006/relationships/customXml" Target="../customXml/item2.xml"/><Relationship Id="rId16" Type="http://schemas.openxmlformats.org/officeDocument/2006/relationships/hyperlink" Target="https://www.qub.ac.uk/sites/pdc/Policyguidance/ResearcherDevelopmentConcordat/" TargetMode="External"/><Relationship Id="rId20" Type="http://schemas.openxmlformats.org/officeDocument/2006/relationships/hyperlink" Target="https://www.qub.ac.uk/sites/pdc/Development/Careerdevelopment/Mento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sites/pdc/Storage/PDR%20for%20Research%20Staff%20Guidance%20for%20Reviewees%202025%20onwards.pdf" TargetMode="External"/><Relationship Id="rId24" Type="http://schemas.openxmlformats.org/officeDocument/2006/relationships/hyperlink" Target="https://prosper.liverpool.ac.uk/postdocs/" TargetMode="External"/><Relationship Id="rId5" Type="http://schemas.openxmlformats.org/officeDocument/2006/relationships/numbering" Target="numbering.xml"/><Relationship Id="rId15" Type="http://schemas.openxmlformats.org/officeDocument/2006/relationships/hyperlink" Target="https://www.qub.ac.uk/sites/pdc/Policyguidance/CareerDevelopmentDaysandPDR/" TargetMode="External"/><Relationship Id="rId23" Type="http://schemas.openxmlformats.org/officeDocument/2006/relationships/hyperlink" Target="https://prosper.liverpool.ac.uk/" TargetMode="External"/><Relationship Id="rId28" Type="http://schemas.openxmlformats.org/officeDocument/2006/relationships/hyperlink" Target="https://www.vitae.ac.uk/" TargetMode="External"/><Relationship Id="rId10" Type="http://schemas.openxmlformats.org/officeDocument/2006/relationships/endnotes" Target="endnotes.xml"/><Relationship Id="rId19" Type="http://schemas.openxmlformats.org/officeDocument/2006/relationships/hyperlink" Target="https://www.qub.ac.uk/sites/pdc/Resources/Workshopsand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bstudentcloud.sharepoint.com/sites/int-peopleandculture/SitePages/Development%20and%20Career%20Progression/Personal-Development-Review-(PDR).aspx" TargetMode="External"/><Relationship Id="rId22" Type="http://schemas.openxmlformats.org/officeDocument/2006/relationships/hyperlink" Target="https://www.qub.ac.uk/sites/pdc/Resources/Onlinelearning/" TargetMode="External"/><Relationship Id="rId27" Type="http://schemas.openxmlformats.org/officeDocument/2006/relationships/hyperlink" Target="https://www.qub.ac.uk/about/Leadership-and-structure/staff-char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SharedWithUsers xmlns="d394d824-049d-4e0c-86c0-23265b8c160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C847-B40C-487C-BB08-6C00F6B5FD12}">
  <ds:schemaRefs>
    <ds:schemaRef ds:uri="http://schemas.microsoft.com/sharepoint/v3/contenttype/forms"/>
  </ds:schemaRefs>
</ds:datastoreItem>
</file>

<file path=customXml/itemProps2.xml><?xml version="1.0" encoding="utf-8"?>
<ds:datastoreItem xmlns:ds="http://schemas.openxmlformats.org/officeDocument/2006/customXml" ds:itemID="{7E0DF959-E0AC-471B-B972-93947F74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660E4-449F-4ECD-B791-E81E297CAAEC}">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customXml/itemProps4.xml><?xml version="1.0" encoding="utf-8"?>
<ds:datastoreItem xmlns:ds="http://schemas.openxmlformats.org/officeDocument/2006/customXml" ds:itemID="{3FB378ED-11CA-4365-9614-C9DFB42FD4D6}">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Erin Davidson</cp:lastModifiedBy>
  <cp:revision>25</cp:revision>
  <dcterms:created xsi:type="dcterms:W3CDTF">2025-06-30T08:46:00Z</dcterms:created>
  <dcterms:modified xsi:type="dcterms:W3CDTF">2025-07-02T14:31:00Z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